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31F13" w14:textId="77777777" w:rsidR="007875AD" w:rsidRDefault="00DE7C07">
      <w:pPr>
        <w:spacing w:after="0" w:line="240" w:lineRule="auto"/>
        <w:jc w:val="center"/>
        <w:rPr>
          <w:b/>
          <w:bCs/>
          <w:sz w:val="28"/>
          <w:szCs w:val="28"/>
        </w:rPr>
      </w:pPr>
      <w:r>
        <w:rPr>
          <w:b/>
          <w:bCs/>
          <w:sz w:val="28"/>
          <w:szCs w:val="28"/>
        </w:rPr>
        <w:t>REGOLAMENTO</w:t>
      </w:r>
    </w:p>
    <w:p w14:paraId="1A431F14" w14:textId="77777777" w:rsidR="007875AD" w:rsidRDefault="00DE7C07">
      <w:pPr>
        <w:spacing w:after="0" w:line="240" w:lineRule="auto"/>
        <w:ind w:left="1069" w:hanging="360"/>
        <w:jc w:val="center"/>
      </w:pPr>
      <w:r>
        <w:rPr>
          <w:sz w:val="28"/>
          <w:szCs w:val="28"/>
        </w:rPr>
        <w:t>MODALITA’ DI SVOLGIMENTO DELLA PROVA DI AMMISSIONE AL LICEO MUSICALE</w:t>
      </w:r>
    </w:p>
    <w:p w14:paraId="1A431F15" w14:textId="77777777" w:rsidR="007875AD" w:rsidRDefault="007875AD">
      <w:pPr>
        <w:spacing w:after="0" w:line="240" w:lineRule="auto"/>
        <w:ind w:left="1069" w:hanging="360"/>
        <w:jc w:val="center"/>
      </w:pPr>
    </w:p>
    <w:p w14:paraId="1A431F16" w14:textId="77777777" w:rsidR="007875AD" w:rsidRDefault="00DE7C07">
      <w:pPr>
        <w:pBdr>
          <w:top w:val="nil"/>
          <w:left w:val="nil"/>
          <w:bottom w:val="nil"/>
          <w:right w:val="nil"/>
          <w:between w:val="nil"/>
        </w:pBdr>
        <w:spacing w:after="0" w:line="240" w:lineRule="auto"/>
        <w:jc w:val="center"/>
        <w:rPr>
          <w:b/>
          <w:bCs/>
          <w:color w:val="000000"/>
        </w:rPr>
      </w:pPr>
      <w:r>
        <w:rPr>
          <w:b/>
          <w:bCs/>
          <w:color w:val="000000"/>
        </w:rPr>
        <w:t>1. Criteri generali</w:t>
      </w:r>
    </w:p>
    <w:p w14:paraId="1A431F17" w14:textId="77777777" w:rsidR="007875AD" w:rsidRDefault="007875AD">
      <w:pPr>
        <w:spacing w:after="0" w:line="240" w:lineRule="auto"/>
        <w:jc w:val="center"/>
        <w:rPr>
          <w:b/>
          <w:bCs/>
          <w:color w:val="000000"/>
        </w:rPr>
      </w:pPr>
    </w:p>
    <w:p w14:paraId="1A431F18" w14:textId="77777777" w:rsidR="007875AD" w:rsidRDefault="00DE7C07">
      <w:pPr>
        <w:spacing w:after="0" w:line="240" w:lineRule="auto"/>
        <w:jc w:val="both"/>
        <w:rPr>
          <w:color w:val="000000"/>
        </w:rPr>
      </w:pPr>
      <w:r>
        <w:rPr>
          <w:color w:val="000000"/>
        </w:rPr>
        <w:t>Il Decreto istitutivo dei Licei Musicali prevede che possano iscriversi al Liceo Musicale solo gli studenti</w:t>
      </w:r>
      <w:r>
        <w:t xml:space="preserve"> </w:t>
      </w:r>
      <w:r>
        <w:rPr>
          <w:color w:val="000000"/>
        </w:rPr>
        <w:t xml:space="preserve">promossi dalla classe III secondaria di I grado che abbiano superato una prova di ammissione, mirante ad accertare le attitudini musicali e le nozioni teorico-pratiche precedentemente acquisite. </w:t>
      </w:r>
    </w:p>
    <w:p w14:paraId="1A431F19" w14:textId="77777777" w:rsidR="007875AD" w:rsidRDefault="00DE7C07">
      <w:pPr>
        <w:spacing w:after="0" w:line="240" w:lineRule="auto"/>
        <w:jc w:val="both"/>
        <w:rPr>
          <w:color w:val="000000"/>
        </w:rPr>
      </w:pPr>
      <w:r>
        <w:rPr>
          <w:color w:val="000000"/>
        </w:rPr>
        <w:t>La formazione della Commissione d’esame, il contenuto del test di idoneità, i criteri di valutazione della prova, sono compito del Liceo Musicale, con la partecipazione di un esperto esterno proveniente da un Conservatorio o Istituto di Alta Formazione, o da altra scuola.</w:t>
      </w:r>
    </w:p>
    <w:p w14:paraId="1A431F1A" w14:textId="77777777" w:rsidR="007875AD" w:rsidRDefault="007875AD">
      <w:pPr>
        <w:spacing w:after="0" w:line="240" w:lineRule="auto"/>
        <w:jc w:val="both"/>
        <w:rPr>
          <w:color w:val="000000"/>
        </w:rPr>
      </w:pPr>
    </w:p>
    <w:p w14:paraId="1A431F1B" w14:textId="77777777" w:rsidR="007875AD" w:rsidRDefault="00DE7C07">
      <w:pPr>
        <w:spacing w:after="0" w:line="240" w:lineRule="auto"/>
        <w:jc w:val="both"/>
      </w:pPr>
      <w:r>
        <w:rPr>
          <w:color w:val="000000"/>
        </w:rPr>
        <w:t xml:space="preserve">Gli studenti che intendono </w:t>
      </w:r>
      <w:r>
        <w:t>sostenere</w:t>
      </w:r>
      <w:r>
        <w:rPr>
          <w:color w:val="000000"/>
        </w:rPr>
        <w:t xml:space="preserve"> la prova di ammissione per l’iscrizione al Liceo Musicale devono consegnare al Liceo Einstein la relativa domanda tassativamente </w:t>
      </w:r>
      <w:r>
        <w:rPr>
          <w:b/>
          <w:bCs/>
        </w:rPr>
        <w:t>entro le ore 13:00 del 21 gennaio</w:t>
      </w:r>
      <w:r>
        <w:t xml:space="preserve"> dell’anno di iscrizione, completa di tutti i documenti richiesti, indicati in calce alla domanda stessa. Le domande consegnate dopo tale data saranno accolte con riserva.</w:t>
      </w:r>
    </w:p>
    <w:p w14:paraId="1A431F1C" w14:textId="32FA1387" w:rsidR="007875AD" w:rsidRDefault="00DE7C07">
      <w:pPr>
        <w:spacing w:after="0" w:line="240" w:lineRule="auto"/>
        <w:jc w:val="both"/>
        <w:rPr>
          <w:color w:val="000000"/>
        </w:rPr>
      </w:pPr>
      <w:r>
        <w:rPr>
          <w:color w:val="000000"/>
        </w:rPr>
        <w:t>La prova di ammissione si svolgerà nella seconda parte del mese di gennaio; il calendario delle prove sarà pubblicato sul sito del Liceo (</w:t>
      </w:r>
      <w:r>
        <w:t>www.einsteinrimini.edu.it)</w:t>
      </w:r>
      <w:r>
        <w:rPr>
          <w:color w:val="000000"/>
        </w:rPr>
        <w:t xml:space="preserve">. Non sarà data comunicazione individuale ai candidati relativamente ai calendari di svolgimento delle prove e </w:t>
      </w:r>
      <w:r w:rsidR="006E7D38">
        <w:rPr>
          <w:color w:val="000000"/>
        </w:rPr>
        <w:t>de</w:t>
      </w:r>
      <w:r>
        <w:rPr>
          <w:color w:val="000000"/>
        </w:rPr>
        <w:t>lle convocazioni</w:t>
      </w:r>
      <w:r>
        <w:t>.</w:t>
      </w:r>
    </w:p>
    <w:p w14:paraId="1A431F1D" w14:textId="77777777" w:rsidR="007875AD" w:rsidRDefault="007875AD">
      <w:pPr>
        <w:spacing w:after="0" w:line="240" w:lineRule="auto"/>
        <w:jc w:val="both"/>
        <w:rPr>
          <w:color w:val="000000"/>
        </w:rPr>
      </w:pPr>
    </w:p>
    <w:p w14:paraId="1A431F1E" w14:textId="77777777" w:rsidR="007875AD" w:rsidRDefault="00DE7C07">
      <w:pPr>
        <w:spacing w:after="0" w:line="240" w:lineRule="auto"/>
        <w:jc w:val="both"/>
        <w:rPr>
          <w:color w:val="000000"/>
        </w:rPr>
      </w:pPr>
      <w:r>
        <w:rPr>
          <w:color w:val="000000"/>
        </w:rPr>
        <w:t>Per una maggiore consapevolezza circa la scelta del percorso scolastico che ci si appresta a compiere si suggerisce di valutare non solo le competenze e le attitudini musicali, ma anche le competenze e la preparazione necessarie per affrontare un percorso di studi liceale, che si presenta di particolare complessità, sia riguardo le discipline musicali, che le discipline dell’area comune. A tal proposito si invitano gli aspiranti allievi del Liceo Musicale a prendere visione del Piano di Studi previsto, pubb</w:t>
      </w:r>
      <w:r>
        <w:rPr>
          <w:color w:val="000000"/>
        </w:rPr>
        <w:t>licato sul sito istituzionale.</w:t>
      </w:r>
    </w:p>
    <w:p w14:paraId="1A431F1F" w14:textId="77777777" w:rsidR="007875AD" w:rsidRDefault="00DE7C07">
      <w:pPr>
        <w:shd w:val="clear" w:color="auto" w:fill="FFFFFF"/>
        <w:spacing w:before="280" w:after="280" w:line="240" w:lineRule="auto"/>
        <w:jc w:val="both"/>
      </w:pPr>
      <w:r>
        <w:t>Agli alunni ammessi alla frequenza del liceo musicale verrà assegnato, quale primo strumento, quello liberamente scelto all’atto dell’iscrizione (se presente nell'elenco degli strumenti proposti dall'istituto). Tale strumento sarà oggetto di accertamento delle competenze pregresse come da D.M. 382/2018. L'assegnazione del secondo strumento, al fine di garantire il corretto equilibrio nelle attività di musica d’insieme, tenuto conto anche delle indicazioni contenute nel D.P.R. 89/2010, sarà a discrezione del</w:t>
      </w:r>
      <w:r>
        <w:t xml:space="preserve"> Dirigente Scolastico. </w:t>
      </w:r>
    </w:p>
    <w:p w14:paraId="1A431F20" w14:textId="77777777" w:rsidR="007875AD" w:rsidRDefault="00DE7C07">
      <w:pPr>
        <w:shd w:val="clear" w:color="auto" w:fill="FFFFFF"/>
        <w:spacing w:after="0" w:line="240" w:lineRule="auto"/>
        <w:jc w:val="both"/>
      </w:pPr>
      <w:r>
        <w:t>Il secondo strumento sarà assegnato dal Dirigente, sentita la Commissione, tenendo conto della strumentazione e delle risorse umane a disposizione del Liceo e dell’esigenza (prevista dalle norme) di assicurare la presenza della maggiore varietà possibile di strumenti.</w:t>
      </w:r>
    </w:p>
    <w:p w14:paraId="3761FDFF" w14:textId="77777777" w:rsidR="006E7D38" w:rsidRDefault="00DE7C07" w:rsidP="006E7D38">
      <w:pPr>
        <w:shd w:val="clear" w:color="auto" w:fill="FFFFFF"/>
        <w:spacing w:after="0" w:line="240" w:lineRule="auto"/>
        <w:jc w:val="both"/>
      </w:pPr>
      <w:r>
        <w:t xml:space="preserve">Per assegnare il </w:t>
      </w:r>
      <w:proofErr w:type="gramStart"/>
      <w:r>
        <w:t>2°</w:t>
      </w:r>
      <w:proofErr w:type="gramEnd"/>
      <w:r>
        <w:t xml:space="preserve"> strumento, la Commissione valuterà le attitudini psico-fisiche dei candidati in stretta collaborazione con i docenti. </w:t>
      </w:r>
    </w:p>
    <w:p w14:paraId="270C9745" w14:textId="77777777" w:rsidR="006E7D38" w:rsidRDefault="006E7D38" w:rsidP="006E7D38">
      <w:pPr>
        <w:shd w:val="clear" w:color="auto" w:fill="FFFFFF"/>
        <w:spacing w:after="0" w:line="240" w:lineRule="auto"/>
        <w:jc w:val="both"/>
      </w:pPr>
    </w:p>
    <w:p w14:paraId="1A431F22" w14:textId="4559F4AE" w:rsidR="007875AD" w:rsidRDefault="00DE7C07" w:rsidP="006E7D38">
      <w:pPr>
        <w:shd w:val="clear" w:color="auto" w:fill="FFFFFF"/>
        <w:spacing w:after="0" w:line="240" w:lineRule="auto"/>
        <w:jc w:val="both"/>
        <w:rPr>
          <w:b/>
          <w:bCs/>
        </w:rPr>
      </w:pPr>
      <w:r>
        <w:rPr>
          <w:b/>
          <w:bCs/>
        </w:rPr>
        <w:t>2. Prova di ammissione</w:t>
      </w:r>
    </w:p>
    <w:p w14:paraId="1A431F23" w14:textId="77777777" w:rsidR="007875AD" w:rsidRDefault="007875AD">
      <w:pPr>
        <w:tabs>
          <w:tab w:val="center" w:pos="7371"/>
        </w:tabs>
        <w:spacing w:after="0" w:line="240" w:lineRule="auto"/>
      </w:pPr>
    </w:p>
    <w:p w14:paraId="1A431F24" w14:textId="77777777" w:rsidR="007875AD" w:rsidRDefault="00DE7C07">
      <w:pPr>
        <w:jc w:val="both"/>
      </w:pPr>
      <w:r>
        <w:t>L’ammissione al liceo musicale avviene previa valutazione, in sede di esame preventivo, dei candidati secondo il D.M. 382/2018:</w:t>
      </w:r>
    </w:p>
    <w:p w14:paraId="1A431F25" w14:textId="77777777" w:rsidR="007875AD" w:rsidRDefault="00DE7C07">
      <w:pPr>
        <w:jc w:val="both"/>
      </w:pPr>
      <w:r>
        <w:rPr>
          <w:i/>
          <w:iCs/>
        </w:rPr>
        <w:t>“All’esame di ammissione al primo anno della sezione musicale dei Licei musicali e coreutici lo studente deve dimostrare una buona attitudine musicale generale, una preparazione teorica adeguata al livello tecnico richiesto, una morfologia idonea allo studio dello strumento scelto come principale e il possesso, nel medesimo strumento, di competenze esecutive definite dai repertori di riferimento di cui alla Tabella C allegata al presente decreto”.</w:t>
      </w:r>
    </w:p>
    <w:p w14:paraId="1A431F26" w14:textId="77777777" w:rsidR="007875AD" w:rsidRDefault="00DE7C07">
      <w:pPr>
        <w:jc w:val="both"/>
      </w:pPr>
      <w:r>
        <w:t>Gli studi e i brani di repertorio possono essere tratti liberamente dai riferimenti bibliografici nei programmi dei singoli strumenti di seguito riportati.</w:t>
      </w:r>
    </w:p>
    <w:p w14:paraId="1A431F27" w14:textId="77777777" w:rsidR="007875AD" w:rsidRDefault="00DE7C07">
      <w:pPr>
        <w:jc w:val="both"/>
      </w:pPr>
      <w:r>
        <w:lastRenderedPageBreak/>
        <w:t>Tenendo conto delle indicazioni del D.M. 382/2018, si specifica che le competenze teoriche e strumentali previste per l’ammissione al liceo musicale verranno accertate attraverso lo svolgimento delle seguenti prove:</w:t>
      </w:r>
      <w:r>
        <w:tab/>
      </w:r>
    </w:p>
    <w:p w14:paraId="1A431F28" w14:textId="77777777" w:rsidR="007875AD" w:rsidRDefault="00DE7C07">
      <w:pPr>
        <w:shd w:val="clear" w:color="auto" w:fill="FFFFFF"/>
        <w:spacing w:before="240" w:after="240" w:line="240" w:lineRule="auto"/>
      </w:pPr>
      <w:r>
        <w:rPr>
          <w:b/>
          <w:bCs/>
        </w:rPr>
        <w:t xml:space="preserve">Prova scritta collettiva </w:t>
      </w:r>
      <w:r>
        <w:t>(durata da 30 a 45 minuti) relativa a:</w:t>
      </w:r>
      <w:r>
        <w:br/>
      </w:r>
      <w:r>
        <w:t>1. domande ed esercizi su semplici argomenti di teoria musicale e test di percezione uditiva.</w:t>
      </w:r>
    </w:p>
    <w:p w14:paraId="1A431F29" w14:textId="77777777" w:rsidR="007875AD" w:rsidRDefault="00DE7C07">
      <w:pPr>
        <w:shd w:val="clear" w:color="auto" w:fill="FFFFFF"/>
        <w:spacing w:before="240" w:after="240" w:line="240" w:lineRule="auto"/>
      </w:pPr>
      <w:r>
        <w:rPr>
          <w:b/>
          <w:bCs/>
        </w:rPr>
        <w:t xml:space="preserve">Prova orale/pratica individuale </w:t>
      </w:r>
      <w:r>
        <w:t>(durata da 10 a 15 minuti) relativa a:</w:t>
      </w:r>
      <w:r>
        <w:br/>
        <w:t xml:space="preserve">2. Prova di vocalità; </w:t>
      </w:r>
      <w:r>
        <w:br/>
        <w:t xml:space="preserve">3. Prova di lettura musicale di un solfeggio parlato. Riproduzione di ritmi di base; </w:t>
      </w:r>
      <w:r>
        <w:br/>
        <w:t>4. Prove di esecuzione strumentale.</w:t>
      </w:r>
      <w:r>
        <w:tab/>
      </w:r>
      <w:r>
        <w:tab/>
      </w:r>
      <w:r>
        <w:tab/>
      </w:r>
    </w:p>
    <w:p w14:paraId="1A431F2A" w14:textId="77777777" w:rsidR="007875AD" w:rsidRDefault="007875AD">
      <w:pPr>
        <w:tabs>
          <w:tab w:val="center" w:pos="7371"/>
        </w:tabs>
        <w:spacing w:after="0" w:line="240" w:lineRule="auto"/>
      </w:pPr>
    </w:p>
    <w:p w14:paraId="1A431F2B" w14:textId="77777777" w:rsidR="007875AD" w:rsidRDefault="00DE7C07">
      <w:pPr>
        <w:numPr>
          <w:ilvl w:val="0"/>
          <w:numId w:val="7"/>
        </w:numPr>
        <w:pBdr>
          <w:top w:val="nil"/>
          <w:left w:val="nil"/>
          <w:bottom w:val="nil"/>
          <w:right w:val="nil"/>
          <w:between w:val="nil"/>
        </w:pBdr>
        <w:spacing w:after="0" w:line="240" w:lineRule="auto"/>
        <w:rPr>
          <w:b/>
          <w:bCs/>
          <w:color w:val="000000"/>
        </w:rPr>
      </w:pPr>
      <w:r>
        <w:rPr>
          <w:b/>
          <w:bCs/>
          <w:color w:val="000000"/>
        </w:rPr>
        <w:t>Prova scritta collettiva</w:t>
      </w:r>
    </w:p>
    <w:p w14:paraId="1A431F2C" w14:textId="77777777" w:rsidR="007875AD" w:rsidRDefault="00DE7C07">
      <w:pPr>
        <w:pBdr>
          <w:top w:val="nil"/>
          <w:left w:val="nil"/>
          <w:bottom w:val="nil"/>
          <w:right w:val="nil"/>
          <w:between w:val="nil"/>
        </w:pBdr>
        <w:tabs>
          <w:tab w:val="center" w:pos="10466"/>
        </w:tabs>
        <w:spacing w:after="0" w:line="240" w:lineRule="auto"/>
        <w:ind w:left="720"/>
        <w:jc w:val="both"/>
        <w:rPr>
          <w:color w:val="000000"/>
        </w:rPr>
      </w:pPr>
      <w:r>
        <w:rPr>
          <w:color w:val="000000"/>
        </w:rPr>
        <w:t xml:space="preserve">Prova scritta per il </w:t>
      </w:r>
      <w:r>
        <w:t>riconoscimento di figure</w:t>
      </w:r>
      <w:r>
        <w:rPr>
          <w:color w:val="000000"/>
        </w:rPr>
        <w:t xml:space="preserve"> semplici e complesse (sincopi, note puntate, alterazioni, intervalli) e per il riconoscimento dei parametri del suono (altezza, intensità e durata).</w:t>
      </w:r>
    </w:p>
    <w:p w14:paraId="1A431F2D" w14:textId="77777777" w:rsidR="007875AD" w:rsidRDefault="00DE7C07">
      <w:pPr>
        <w:pBdr>
          <w:top w:val="nil"/>
          <w:left w:val="nil"/>
          <w:bottom w:val="nil"/>
          <w:right w:val="nil"/>
          <w:between w:val="nil"/>
        </w:pBdr>
        <w:tabs>
          <w:tab w:val="center" w:pos="10466"/>
        </w:tabs>
        <w:spacing w:after="0" w:line="240" w:lineRule="auto"/>
        <w:ind w:left="720"/>
        <w:jc w:val="both"/>
        <w:rPr>
          <w:color w:val="000000"/>
        </w:rPr>
      </w:pPr>
      <w:r>
        <w:rPr>
          <w:color w:val="000000"/>
        </w:rPr>
        <w:tab/>
      </w:r>
    </w:p>
    <w:p w14:paraId="1A431F2E" w14:textId="77777777" w:rsidR="007875AD" w:rsidRDefault="00DE7C07">
      <w:pPr>
        <w:numPr>
          <w:ilvl w:val="0"/>
          <w:numId w:val="7"/>
        </w:numPr>
        <w:pBdr>
          <w:top w:val="nil"/>
          <w:left w:val="nil"/>
          <w:bottom w:val="nil"/>
          <w:right w:val="nil"/>
          <w:between w:val="nil"/>
        </w:pBdr>
        <w:tabs>
          <w:tab w:val="center" w:pos="7371"/>
        </w:tabs>
        <w:spacing w:after="0" w:line="240" w:lineRule="auto"/>
        <w:rPr>
          <w:b/>
          <w:bCs/>
          <w:color w:val="000000"/>
        </w:rPr>
      </w:pPr>
      <w:r>
        <w:rPr>
          <w:b/>
          <w:bCs/>
          <w:color w:val="000000"/>
        </w:rPr>
        <w:t>Prova di vocalità</w:t>
      </w:r>
    </w:p>
    <w:p w14:paraId="1A431F2F" w14:textId="77777777" w:rsidR="007875AD" w:rsidRDefault="00DE7C07">
      <w:pPr>
        <w:pBdr>
          <w:top w:val="nil"/>
          <w:left w:val="nil"/>
          <w:bottom w:val="nil"/>
          <w:right w:val="nil"/>
          <w:between w:val="nil"/>
        </w:pBdr>
        <w:tabs>
          <w:tab w:val="center" w:pos="7371"/>
        </w:tabs>
        <w:spacing w:after="0" w:line="240" w:lineRule="auto"/>
        <w:ind w:left="720"/>
        <w:jc w:val="both"/>
        <w:rPr>
          <w:color w:val="000000"/>
        </w:rPr>
      </w:pPr>
      <w:r>
        <w:rPr>
          <w:color w:val="000000"/>
        </w:rPr>
        <w:t>Imitazione intonata di una sequenza melodica composta da tre/quattro suoni sia per grado congiunto ascendente o discendente, sia per grado disgiunto e di alcuni intervalli maggiori e minori, nel rispetto dell’ambito vocale naturale del candidato</w:t>
      </w:r>
      <w:r>
        <w:t>.</w:t>
      </w:r>
    </w:p>
    <w:p w14:paraId="1A431F30" w14:textId="77777777" w:rsidR="007875AD" w:rsidRDefault="00DE7C07">
      <w:pPr>
        <w:pBdr>
          <w:top w:val="nil"/>
          <w:left w:val="nil"/>
          <w:bottom w:val="nil"/>
          <w:right w:val="nil"/>
          <w:between w:val="nil"/>
        </w:pBdr>
        <w:tabs>
          <w:tab w:val="center" w:pos="7371"/>
        </w:tabs>
        <w:spacing w:after="0" w:line="240" w:lineRule="auto"/>
        <w:ind w:left="720"/>
        <w:jc w:val="both"/>
        <w:rPr>
          <w:b/>
          <w:bCs/>
        </w:rPr>
      </w:pPr>
      <w:r>
        <w:rPr>
          <w:color w:val="000000"/>
        </w:rPr>
        <w:t>Il candidato, a sua scelta, può ese</w:t>
      </w:r>
      <w:r>
        <w:t>guire una prova vocale di un brano cantato da lui preparato (questa opzione non è però consentita ai candidati che si presentano all’ammissione per Canto).</w:t>
      </w:r>
    </w:p>
    <w:p w14:paraId="1A431F31" w14:textId="77777777" w:rsidR="007875AD" w:rsidRDefault="007875AD">
      <w:pPr>
        <w:tabs>
          <w:tab w:val="center" w:pos="7371"/>
        </w:tabs>
        <w:spacing w:after="0" w:line="240" w:lineRule="auto"/>
        <w:jc w:val="center"/>
      </w:pPr>
    </w:p>
    <w:p w14:paraId="1A431F32" w14:textId="77777777" w:rsidR="007875AD" w:rsidRDefault="00DE7C07">
      <w:pPr>
        <w:numPr>
          <w:ilvl w:val="0"/>
          <w:numId w:val="7"/>
        </w:numPr>
        <w:pBdr>
          <w:top w:val="nil"/>
          <w:left w:val="nil"/>
          <w:bottom w:val="nil"/>
          <w:right w:val="nil"/>
          <w:between w:val="nil"/>
        </w:pBdr>
        <w:tabs>
          <w:tab w:val="center" w:pos="7371"/>
        </w:tabs>
        <w:spacing w:after="0" w:line="240" w:lineRule="auto"/>
        <w:jc w:val="both"/>
        <w:rPr>
          <w:b/>
          <w:bCs/>
        </w:rPr>
      </w:pPr>
      <w:r>
        <w:rPr>
          <w:b/>
          <w:bCs/>
        </w:rPr>
        <w:t>Prova di solfeggio/lettura musicale</w:t>
      </w:r>
    </w:p>
    <w:p w14:paraId="1A431F33" w14:textId="77777777" w:rsidR="007875AD" w:rsidRDefault="00DE7C07">
      <w:pPr>
        <w:tabs>
          <w:tab w:val="center" w:pos="7371"/>
        </w:tabs>
        <w:spacing w:after="0" w:line="240" w:lineRule="auto"/>
        <w:ind w:left="709"/>
        <w:jc w:val="both"/>
      </w:pPr>
      <w:r>
        <w:t xml:space="preserve">Esecuzione di un breve solfeggio a scelta del candidato (anche fra quelli proposti e allegati alla circolare relativa alle modalità di ammissione). In alternativa Solfeggi contenuti nella Parte Prima del metodo </w:t>
      </w:r>
      <w:proofErr w:type="spellStart"/>
      <w:r>
        <w:t>Fulgoni</w:t>
      </w:r>
      <w:proofErr w:type="spellEnd"/>
      <w:r>
        <w:t xml:space="preserve"> o Pozzoli I vol., nuova o vecchia edizione.</w:t>
      </w:r>
    </w:p>
    <w:p w14:paraId="1A431F34" w14:textId="77777777" w:rsidR="007875AD" w:rsidRDefault="00DE7C07">
      <w:pPr>
        <w:tabs>
          <w:tab w:val="center" w:pos="7371"/>
        </w:tabs>
        <w:spacing w:after="0" w:line="240" w:lineRule="auto"/>
        <w:ind w:left="709"/>
        <w:jc w:val="both"/>
      </w:pPr>
      <w:r>
        <w:t>Riproduzione per imitazione di diverse sequenze ritmiche proposte dalla commissione.</w:t>
      </w:r>
    </w:p>
    <w:p w14:paraId="1A431F35" w14:textId="77777777" w:rsidR="007875AD" w:rsidRDefault="007875AD">
      <w:pPr>
        <w:tabs>
          <w:tab w:val="center" w:pos="7371"/>
        </w:tabs>
        <w:spacing w:after="0" w:line="240" w:lineRule="auto"/>
        <w:ind w:left="709"/>
        <w:jc w:val="both"/>
      </w:pPr>
    </w:p>
    <w:p w14:paraId="1A431F36" w14:textId="77777777" w:rsidR="007875AD" w:rsidRDefault="00DE7C07">
      <w:pPr>
        <w:widowControl w:val="0"/>
        <w:numPr>
          <w:ilvl w:val="0"/>
          <w:numId w:val="7"/>
        </w:numPr>
        <w:pBdr>
          <w:top w:val="nil"/>
          <w:left w:val="nil"/>
          <w:bottom w:val="nil"/>
          <w:right w:val="nil"/>
          <w:between w:val="nil"/>
        </w:pBdr>
        <w:tabs>
          <w:tab w:val="center" w:pos="7371"/>
        </w:tabs>
        <w:spacing w:after="0" w:line="240" w:lineRule="auto"/>
        <w:jc w:val="both"/>
        <w:rPr>
          <w:color w:val="000000"/>
        </w:rPr>
      </w:pPr>
      <w:r>
        <w:rPr>
          <w:b/>
          <w:bCs/>
          <w:color w:val="000000"/>
        </w:rPr>
        <w:t>Prova di esecuzione strumentale</w:t>
      </w:r>
    </w:p>
    <w:p w14:paraId="1A431F37" w14:textId="77777777" w:rsidR="007875AD" w:rsidRDefault="00DE7C07">
      <w:pPr>
        <w:pBdr>
          <w:top w:val="nil"/>
          <w:left w:val="nil"/>
          <w:bottom w:val="nil"/>
          <w:right w:val="nil"/>
          <w:between w:val="nil"/>
        </w:pBdr>
        <w:tabs>
          <w:tab w:val="center" w:pos="7371"/>
        </w:tabs>
        <w:spacing w:after="0" w:line="240" w:lineRule="auto"/>
        <w:ind w:left="720"/>
        <w:rPr>
          <w:color w:val="000000"/>
        </w:rPr>
      </w:pPr>
      <w:r>
        <w:rPr>
          <w:color w:val="000000"/>
        </w:rPr>
        <w:t>Il candidato</w:t>
      </w:r>
      <w:r>
        <w:t xml:space="preserve"> </w:t>
      </w:r>
      <w:r>
        <w:rPr>
          <w:color w:val="000000"/>
        </w:rPr>
        <w:t>eseguirà uno o più brani a scelta tratti da un repertorio così definito:</w:t>
      </w:r>
    </w:p>
    <w:p w14:paraId="1A431F38" w14:textId="307436D4" w:rsidR="007875AD" w:rsidRDefault="00DE7C07">
      <w:pPr>
        <w:numPr>
          <w:ilvl w:val="0"/>
          <w:numId w:val="1"/>
        </w:numPr>
        <w:pBdr>
          <w:top w:val="nil"/>
          <w:left w:val="nil"/>
          <w:bottom w:val="nil"/>
          <w:right w:val="nil"/>
          <w:between w:val="nil"/>
        </w:pBdr>
        <w:tabs>
          <w:tab w:val="center" w:pos="7371"/>
        </w:tabs>
        <w:spacing w:after="0" w:line="240" w:lineRule="auto"/>
      </w:pPr>
      <w:r>
        <w:rPr>
          <w:color w:val="000000"/>
        </w:rPr>
        <w:t>Repertorio incluso nella Tabella C del Decreto Ministeriale 382/</w:t>
      </w:r>
      <w:r w:rsidR="006E7D38">
        <w:rPr>
          <w:color w:val="000000"/>
        </w:rPr>
        <w:t>20</w:t>
      </w:r>
      <w:r>
        <w:rPr>
          <w:color w:val="000000"/>
        </w:rPr>
        <w:t xml:space="preserve">18 </w:t>
      </w:r>
    </w:p>
    <w:p w14:paraId="1A431F39" w14:textId="77777777" w:rsidR="007875AD" w:rsidRDefault="00DE7C07">
      <w:pPr>
        <w:numPr>
          <w:ilvl w:val="0"/>
          <w:numId w:val="1"/>
        </w:numPr>
        <w:pBdr>
          <w:top w:val="nil"/>
          <w:left w:val="nil"/>
          <w:bottom w:val="nil"/>
          <w:right w:val="nil"/>
          <w:between w:val="nil"/>
        </w:pBdr>
        <w:tabs>
          <w:tab w:val="center" w:pos="7371"/>
        </w:tabs>
        <w:spacing w:after="0" w:line="240" w:lineRule="auto"/>
      </w:pPr>
      <w:r>
        <w:rPr>
          <w:color w:val="000000"/>
        </w:rPr>
        <w:t xml:space="preserve">In alternativa: Repertorio richiesto </w:t>
      </w:r>
      <w:r>
        <w:t>e di seguito specificato</w:t>
      </w:r>
    </w:p>
    <w:p w14:paraId="1A431F3A" w14:textId="77777777" w:rsidR="007875AD" w:rsidRDefault="00DE7C07">
      <w:pPr>
        <w:tabs>
          <w:tab w:val="center" w:pos="7371"/>
        </w:tabs>
        <w:spacing w:after="0" w:line="240" w:lineRule="auto"/>
        <w:jc w:val="both"/>
        <w:rPr>
          <w:color w:val="FF0000"/>
        </w:rPr>
      </w:pPr>
      <w:r>
        <w:tab/>
      </w:r>
      <w:r>
        <w:br/>
      </w:r>
      <w:r>
        <w:t xml:space="preserve">In calce al documento sono presenti i repertori richiesti, tratti dalla Tabella C, rielaborati e suddivisi per strumento. </w:t>
      </w:r>
    </w:p>
    <w:p w14:paraId="1A431F3B" w14:textId="77777777" w:rsidR="007875AD" w:rsidRDefault="007875AD">
      <w:pPr>
        <w:tabs>
          <w:tab w:val="center" w:pos="7371"/>
        </w:tabs>
        <w:spacing w:after="0" w:line="240" w:lineRule="auto"/>
        <w:jc w:val="both"/>
      </w:pPr>
    </w:p>
    <w:p w14:paraId="1A431F3C" w14:textId="77777777" w:rsidR="007875AD" w:rsidRDefault="00DE7C07">
      <w:pPr>
        <w:tabs>
          <w:tab w:val="center" w:pos="7371"/>
        </w:tabs>
        <w:spacing w:after="0" w:line="240" w:lineRule="auto"/>
        <w:jc w:val="both"/>
        <w:rPr>
          <w:color w:val="000000"/>
        </w:rPr>
      </w:pPr>
      <w:r>
        <w:rPr>
          <w:color w:val="000000"/>
        </w:rPr>
        <w:t xml:space="preserve">Tutti i candidati dovranno presentarsi alla prova con </w:t>
      </w:r>
      <w:r>
        <w:t>il proprio</w:t>
      </w:r>
      <w:r>
        <w:rPr>
          <w:color w:val="000000"/>
        </w:rPr>
        <w:t xml:space="preserve"> strumento musicale</w:t>
      </w:r>
      <w:r>
        <w:t>,</w:t>
      </w:r>
      <w:r>
        <w:rPr>
          <w:color w:val="000000"/>
        </w:rPr>
        <w:t xml:space="preserve"> ad eccezione dei pianisti e dei percussionisti. </w:t>
      </w:r>
      <w:r>
        <w:t xml:space="preserve">Il candidato presenterà alla commissione un elenco dei brani che intende eseguire unitamente a due copie delle relative partiture. Bisognerà altresì </w:t>
      </w:r>
      <w:r>
        <w:rPr>
          <w:color w:val="000000"/>
        </w:rPr>
        <w:t xml:space="preserve">provvedere autonomamente ad eventuali accompagnatori al pianoforte o altro strumento; per l’accompagnamento è consentito l’uso di basi preregistrate o su chiavetta. </w:t>
      </w:r>
    </w:p>
    <w:p w14:paraId="1A431F3D" w14:textId="77777777" w:rsidR="007875AD" w:rsidRDefault="00DE7C07">
      <w:pPr>
        <w:tabs>
          <w:tab w:val="center" w:pos="7371"/>
        </w:tabs>
        <w:spacing w:after="0" w:line="240" w:lineRule="auto"/>
        <w:jc w:val="both"/>
      </w:pPr>
      <w:r>
        <w:t>La commissione si riserva la possibilità di interrompere le esecuzioni qualora lo ritenga necessario.</w:t>
      </w:r>
    </w:p>
    <w:p w14:paraId="1A431F3E" w14:textId="77777777" w:rsidR="007875AD" w:rsidRDefault="00DE7C07">
      <w:pPr>
        <w:tabs>
          <w:tab w:val="center" w:pos="7371"/>
        </w:tabs>
        <w:spacing w:after="0" w:line="240" w:lineRule="auto"/>
        <w:jc w:val="both"/>
      </w:pPr>
      <w:r>
        <w:t>Non è consentito chiedere lo spostamento della prova, tranne che per motivi gravi e documentati; lo spostamento potrà comunque essere concesso solo nell’ambito dei giorni già previsti per le sedute della commissione.</w:t>
      </w:r>
    </w:p>
    <w:p w14:paraId="1A431F3F" w14:textId="77777777" w:rsidR="007875AD" w:rsidRDefault="007875AD">
      <w:pPr>
        <w:tabs>
          <w:tab w:val="center" w:pos="7371"/>
        </w:tabs>
        <w:spacing w:after="0" w:line="240" w:lineRule="auto"/>
        <w:jc w:val="both"/>
        <w:rPr>
          <w:color w:val="FF0000"/>
        </w:rPr>
      </w:pPr>
    </w:p>
    <w:p w14:paraId="1A431F40" w14:textId="77777777" w:rsidR="007875AD" w:rsidRDefault="00DE7C07">
      <w:pPr>
        <w:tabs>
          <w:tab w:val="center" w:pos="7371"/>
        </w:tabs>
        <w:spacing w:after="0" w:line="240" w:lineRule="auto"/>
        <w:jc w:val="both"/>
      </w:pPr>
      <w:r>
        <w:t xml:space="preserve">Nel caso il candidato intenda presentarsi per più di uno strumento, dovrà indicarlo nella domanda e dovrà affrontare la relativa prova (prova </w:t>
      </w:r>
      <w:proofErr w:type="gramStart"/>
      <w:r>
        <w:t>4</w:t>
      </w:r>
      <w:proofErr w:type="gramEnd"/>
      <w:r>
        <w:t xml:space="preserve"> di esecuzione strumentale) per ciascun strumento. </w:t>
      </w:r>
    </w:p>
    <w:p w14:paraId="1A431F41" w14:textId="77777777" w:rsidR="007875AD" w:rsidRDefault="00DE7C07">
      <w:pPr>
        <w:tabs>
          <w:tab w:val="center" w:pos="7371"/>
        </w:tabs>
        <w:spacing w:after="0" w:line="240" w:lineRule="auto"/>
        <w:jc w:val="both"/>
      </w:pPr>
      <w:r>
        <w:t xml:space="preserve">Non sarà invece necessario ripetere le altre prove attitudinali (prove 1-2-3) che potranno essere svolte una sola volta. </w:t>
      </w:r>
    </w:p>
    <w:p w14:paraId="1A431F42" w14:textId="77777777" w:rsidR="007875AD" w:rsidRDefault="00DE7C07">
      <w:pPr>
        <w:tabs>
          <w:tab w:val="center" w:pos="7371"/>
        </w:tabs>
        <w:spacing w:after="0" w:line="240" w:lineRule="auto"/>
        <w:jc w:val="both"/>
      </w:pPr>
      <w:r>
        <w:t xml:space="preserve">Il candidato dovrà inoltre indicare, all’atto della domanda, un ordine di preferenza per l'ammissione relativamente agli strumenti per i quali intende sostenere la prova. Va specificato che, qualora venisse raggiunto un punteggio utile per l’ammissione, a tali candidati verrà assegnato un solo strumento e come strumento 1, fra quelli oggetto della prova. </w:t>
      </w:r>
    </w:p>
    <w:p w14:paraId="1A431F43" w14:textId="77777777" w:rsidR="007875AD" w:rsidRDefault="00DE7C07">
      <w:pPr>
        <w:tabs>
          <w:tab w:val="center" w:pos="7371"/>
        </w:tabs>
        <w:spacing w:after="0" w:line="240" w:lineRule="auto"/>
        <w:jc w:val="both"/>
      </w:pPr>
      <w:r>
        <w:t>Il secondo strumento verrà assegnato insindacabilmente dal dirigente, sentita la commissione, e potrebbe anche non essere fra quelli per i quali il candidato ha sostenuto la prova strumentale di accertamento delle competenze.</w:t>
      </w:r>
    </w:p>
    <w:p w14:paraId="1A431F44" w14:textId="291406AA" w:rsidR="007875AD" w:rsidRDefault="007875AD">
      <w:pPr>
        <w:tabs>
          <w:tab w:val="center" w:pos="7371"/>
        </w:tabs>
        <w:spacing w:after="0" w:line="240" w:lineRule="auto"/>
        <w:jc w:val="both"/>
      </w:pPr>
    </w:p>
    <w:p w14:paraId="1A431F45" w14:textId="77777777" w:rsidR="007875AD" w:rsidRDefault="00DE7C07">
      <w:pPr>
        <w:tabs>
          <w:tab w:val="center" w:pos="7371"/>
        </w:tabs>
        <w:spacing w:after="0" w:line="240" w:lineRule="auto"/>
        <w:jc w:val="center"/>
      </w:pPr>
      <w:r>
        <w:rPr>
          <w:b/>
          <w:bCs/>
        </w:rPr>
        <w:lastRenderedPageBreak/>
        <w:t>3. Prova di ammissione per alunni con bisogni educativi speciali</w:t>
      </w:r>
    </w:p>
    <w:p w14:paraId="1A431F46" w14:textId="6BA0E5E2" w:rsidR="007875AD" w:rsidRDefault="00DE7C07">
      <w:pPr>
        <w:pBdr>
          <w:top w:val="nil"/>
          <w:left w:val="nil"/>
          <w:bottom w:val="nil"/>
          <w:right w:val="nil"/>
          <w:between w:val="nil"/>
        </w:pBdr>
        <w:shd w:val="clear" w:color="auto" w:fill="FFFFFF"/>
        <w:spacing w:line="240" w:lineRule="auto"/>
        <w:rPr>
          <w:color w:val="000000"/>
        </w:rPr>
      </w:pPr>
      <w:r>
        <w:rPr>
          <w:color w:val="000007"/>
        </w:rPr>
        <w:t>I candidati che presentano una condizione di disabilità, con DSA o con BES potranno sostenere la prova preordinata alla verifica del possesso di specifiche competenze musicali prevista, senza eccezioni</w:t>
      </w:r>
      <w:r>
        <w:rPr>
          <w:color w:val="000000"/>
        </w:rPr>
        <w:t xml:space="preserve"> dal D.P.R. 89/2010. </w:t>
      </w:r>
      <w:r>
        <w:rPr>
          <w:color w:val="000000"/>
        </w:rPr>
        <w:br/>
        <w:t>Per tali candidati, la commissione pu</w:t>
      </w:r>
      <w:r w:rsidR="002B18E0">
        <w:rPr>
          <w:color w:val="000000"/>
        </w:rPr>
        <w:t>ò</w:t>
      </w:r>
      <w:r>
        <w:rPr>
          <w:color w:val="000000"/>
        </w:rPr>
        <w:t xml:space="preserve"> deliberare, anche valutando i singoli casi e se necessario: </w:t>
      </w:r>
    </w:p>
    <w:p w14:paraId="1A431F47" w14:textId="77777777" w:rsidR="007875AD" w:rsidRDefault="00DE7C07">
      <w:pPr>
        <w:numPr>
          <w:ilvl w:val="0"/>
          <w:numId w:val="8"/>
        </w:numPr>
        <w:pBdr>
          <w:top w:val="nil"/>
          <w:left w:val="nil"/>
          <w:bottom w:val="nil"/>
          <w:right w:val="nil"/>
          <w:between w:val="nil"/>
        </w:pBdr>
        <w:shd w:val="clear" w:color="auto" w:fill="FFFFFF"/>
        <w:spacing w:line="240" w:lineRule="auto"/>
        <w:rPr>
          <w:color w:val="000000"/>
        </w:rPr>
      </w:pPr>
      <w:r>
        <w:rPr>
          <w:color w:val="000000"/>
        </w:rPr>
        <w:t xml:space="preserve">La predisposizione di prove in formato speciale; </w:t>
      </w:r>
    </w:p>
    <w:p w14:paraId="1A431F48" w14:textId="77777777" w:rsidR="007875AD" w:rsidRDefault="00DE7C07">
      <w:pPr>
        <w:numPr>
          <w:ilvl w:val="0"/>
          <w:numId w:val="8"/>
        </w:numPr>
        <w:pBdr>
          <w:top w:val="nil"/>
          <w:left w:val="nil"/>
          <w:bottom w:val="nil"/>
          <w:right w:val="nil"/>
          <w:between w:val="nil"/>
        </w:pBdr>
        <w:shd w:val="clear" w:color="auto" w:fill="FFFFFF"/>
        <w:spacing w:line="240" w:lineRule="auto"/>
        <w:rPr>
          <w:color w:val="000000"/>
        </w:rPr>
      </w:pPr>
      <w:r>
        <w:rPr>
          <w:color w:val="000000"/>
        </w:rPr>
        <w:t xml:space="preserve">La concessione di maggior tempo per lo svolgimento delle prove; </w:t>
      </w:r>
    </w:p>
    <w:p w14:paraId="1A431F49" w14:textId="77777777" w:rsidR="007875AD" w:rsidRDefault="00DE7C07">
      <w:pPr>
        <w:numPr>
          <w:ilvl w:val="0"/>
          <w:numId w:val="8"/>
        </w:numPr>
        <w:pBdr>
          <w:top w:val="nil"/>
          <w:left w:val="nil"/>
          <w:bottom w:val="nil"/>
          <w:right w:val="nil"/>
          <w:between w:val="nil"/>
        </w:pBdr>
        <w:shd w:val="clear" w:color="auto" w:fill="FFFFFF"/>
        <w:spacing w:line="240" w:lineRule="auto"/>
        <w:rPr>
          <w:color w:val="000000"/>
        </w:rPr>
      </w:pPr>
      <w:r>
        <w:rPr>
          <w:color w:val="000000"/>
        </w:rPr>
        <w:t xml:space="preserve">L’adattamento della rubrica di valutazione alle specifiche esigenze del candidato; </w:t>
      </w:r>
    </w:p>
    <w:p w14:paraId="1A431F4A" w14:textId="77777777" w:rsidR="007875AD" w:rsidRDefault="00DE7C07">
      <w:pPr>
        <w:numPr>
          <w:ilvl w:val="0"/>
          <w:numId w:val="8"/>
        </w:numPr>
        <w:pBdr>
          <w:top w:val="nil"/>
          <w:left w:val="nil"/>
          <w:bottom w:val="nil"/>
          <w:right w:val="nil"/>
          <w:between w:val="nil"/>
        </w:pBdr>
        <w:shd w:val="clear" w:color="auto" w:fill="FFFFFF"/>
        <w:spacing w:line="240" w:lineRule="auto"/>
        <w:ind w:left="284" w:firstLine="76"/>
        <w:rPr>
          <w:color w:val="000000"/>
        </w:rPr>
      </w:pPr>
      <w:r>
        <w:rPr>
          <w:color w:val="000000"/>
        </w:rPr>
        <w:t>La somministrazione di prove</w:t>
      </w:r>
      <w:r>
        <w:t xml:space="preserve"> differenziate.</w:t>
      </w:r>
    </w:p>
    <w:p w14:paraId="1A431F4B" w14:textId="77777777" w:rsidR="007875AD" w:rsidRDefault="007875AD">
      <w:pPr>
        <w:spacing w:after="0" w:line="240" w:lineRule="auto"/>
        <w:jc w:val="center"/>
        <w:rPr>
          <w:b/>
          <w:bCs/>
        </w:rPr>
      </w:pPr>
    </w:p>
    <w:p w14:paraId="1A431F4C" w14:textId="77777777" w:rsidR="007875AD" w:rsidRDefault="00DE7C07">
      <w:pPr>
        <w:spacing w:after="0" w:line="240" w:lineRule="auto"/>
        <w:jc w:val="center"/>
        <w:rPr>
          <w:b/>
          <w:bCs/>
          <w:color w:val="000000"/>
        </w:rPr>
      </w:pPr>
      <w:r>
        <w:rPr>
          <w:b/>
          <w:bCs/>
          <w:color w:val="000000"/>
        </w:rPr>
        <w:t>4. Commissione</w:t>
      </w:r>
    </w:p>
    <w:p w14:paraId="1A431F4D" w14:textId="77777777" w:rsidR="007875AD" w:rsidRDefault="007875AD">
      <w:pPr>
        <w:spacing w:after="0" w:line="240" w:lineRule="auto"/>
        <w:ind w:firstLine="709"/>
        <w:jc w:val="both"/>
        <w:rPr>
          <w:color w:val="000000"/>
        </w:rPr>
      </w:pPr>
    </w:p>
    <w:p w14:paraId="1A431F4E" w14:textId="77777777" w:rsidR="007875AD" w:rsidRDefault="00DE7C07">
      <w:pPr>
        <w:spacing w:after="0" w:line="240" w:lineRule="auto"/>
        <w:jc w:val="both"/>
      </w:pPr>
      <w:r>
        <w:rPr>
          <w:color w:val="000000"/>
        </w:rPr>
        <w:t>La commissione viene nominata dal Dirigente del Liceo Einstein, sar</w:t>
      </w:r>
      <w:r>
        <w:t xml:space="preserve">à </w:t>
      </w:r>
      <w:r>
        <w:rPr>
          <w:color w:val="000000"/>
        </w:rPr>
        <w:t>presieduta dal medesimo o suo delegato e</w:t>
      </w:r>
      <w:r>
        <w:t xml:space="preserve"> sarà </w:t>
      </w:r>
      <w:r>
        <w:rPr>
          <w:color w:val="000000"/>
        </w:rPr>
        <w:t xml:space="preserve">composta da docenti del Dipartimento di Musica del Liceo e da un commissario esterno, proveniente dal Conservatorio Lettimi o in alternativa da un commissario esterno docente di strumento musicale di una Scuola Secondaria di I Grado ad indirizzo musicale della provincia di Rimini. </w:t>
      </w:r>
      <w:r>
        <w:t xml:space="preserve">I commissari non dovranno trovarsi nelle seguenti situazioni di incompatibilità: </w:t>
      </w:r>
    </w:p>
    <w:p w14:paraId="13EE26E1" w14:textId="77777777" w:rsidR="002B18E0" w:rsidRDefault="002B18E0">
      <w:pPr>
        <w:spacing w:after="0" w:line="240" w:lineRule="auto"/>
        <w:jc w:val="both"/>
        <w:rPr>
          <w:color w:val="000000"/>
        </w:rPr>
      </w:pPr>
    </w:p>
    <w:p w14:paraId="1A431F4F" w14:textId="77777777" w:rsidR="007875AD" w:rsidRDefault="00DE7C07">
      <w:pPr>
        <w:numPr>
          <w:ilvl w:val="1"/>
          <w:numId w:val="5"/>
        </w:numPr>
        <w:pBdr>
          <w:top w:val="nil"/>
          <w:left w:val="nil"/>
          <w:bottom w:val="nil"/>
          <w:right w:val="nil"/>
          <w:between w:val="nil"/>
        </w:pBdr>
        <w:shd w:val="clear" w:color="auto" w:fill="FFFFFF"/>
        <w:spacing w:line="240" w:lineRule="auto"/>
        <w:rPr>
          <w:color w:val="000000"/>
        </w:rPr>
      </w:pPr>
      <w:r>
        <w:rPr>
          <w:color w:val="000000"/>
        </w:rPr>
        <w:t xml:space="preserve">Rapporto di parentela o affinità entro il quarto grado con i candidati </w:t>
      </w:r>
    </w:p>
    <w:p w14:paraId="1A431F50" w14:textId="77777777" w:rsidR="007875AD" w:rsidRDefault="00DE7C07">
      <w:pPr>
        <w:numPr>
          <w:ilvl w:val="1"/>
          <w:numId w:val="5"/>
        </w:numPr>
        <w:pBdr>
          <w:top w:val="nil"/>
          <w:left w:val="nil"/>
          <w:bottom w:val="nil"/>
          <w:right w:val="nil"/>
          <w:between w:val="nil"/>
        </w:pBdr>
        <w:shd w:val="clear" w:color="auto" w:fill="FFFFFF"/>
        <w:spacing w:line="240" w:lineRule="auto"/>
        <w:rPr>
          <w:color w:val="000000"/>
        </w:rPr>
      </w:pPr>
      <w:r>
        <w:rPr>
          <w:color w:val="000000"/>
        </w:rPr>
        <w:t>Aver istruito privatamente uno o più candidati nel corso de</w:t>
      </w:r>
      <w:r>
        <w:t>ll'a</w:t>
      </w:r>
      <w:r>
        <w:rPr>
          <w:color w:val="000000"/>
        </w:rPr>
        <w:t>nno scolastico</w:t>
      </w:r>
      <w:r>
        <w:t xml:space="preserve"> precedente a quello per cui si richiede l'ammissione.</w:t>
      </w:r>
    </w:p>
    <w:p w14:paraId="1A431F51" w14:textId="77777777" w:rsidR="007875AD" w:rsidRDefault="00DE7C07">
      <w:pPr>
        <w:spacing w:after="0" w:line="240" w:lineRule="auto"/>
        <w:jc w:val="both"/>
        <w:rPr>
          <w:color w:val="000000"/>
        </w:rPr>
      </w:pPr>
      <w:r>
        <w:rPr>
          <w:color w:val="000000"/>
        </w:rPr>
        <w:t xml:space="preserve">Le decisioni della commissione sono inappellabili sia per quanto riguarda la valutazione della prova, sia per ciò che concerne l’assegnazione del secondo strumento. </w:t>
      </w:r>
      <w:r>
        <w:tab/>
      </w:r>
      <w:r>
        <w:tab/>
      </w:r>
      <w:r>
        <w:tab/>
      </w:r>
      <w:r>
        <w:br/>
        <w:t xml:space="preserve">Ai sensi del D.P.R. 89/2010, possono essere accolte solo le iscrizioni di alunni dichiarati idonei in seguito all’esito positivo di una prova preordinata alla verifica del possesso di specifiche competenze musicali. </w:t>
      </w:r>
    </w:p>
    <w:p w14:paraId="1A431F52" w14:textId="77777777" w:rsidR="007875AD" w:rsidRDefault="00DE7C07">
      <w:pPr>
        <w:spacing w:after="0" w:line="240" w:lineRule="auto"/>
        <w:jc w:val="both"/>
        <w:rPr>
          <w:color w:val="000000"/>
        </w:rPr>
      </w:pPr>
      <w:r>
        <w:rPr>
          <w:color w:val="000000"/>
        </w:rPr>
        <w:t xml:space="preserve">Per tale motivo, le famiglie dovranno consegnare, insieme alla domanda </w:t>
      </w:r>
      <w:r>
        <w:t>di iscrizione per la</w:t>
      </w:r>
      <w:r>
        <w:rPr>
          <w:color w:val="000000"/>
        </w:rPr>
        <w:t xml:space="preserve"> prova di ammissione, anche il Modulo di Consenso Informato.</w:t>
      </w:r>
    </w:p>
    <w:p w14:paraId="1A431F53" w14:textId="5F262BC8" w:rsidR="007875AD" w:rsidRDefault="00DE7C07">
      <w:pPr>
        <w:spacing w:after="0" w:line="240" w:lineRule="auto"/>
        <w:jc w:val="both"/>
      </w:pPr>
      <w:r>
        <w:t>Prima dell’inizio della prova la Commissione si riunirà per definire le eventuali modalit</w:t>
      </w:r>
      <w:r w:rsidR="00B412A0">
        <w:t>à</w:t>
      </w:r>
      <w:r>
        <w:t xml:space="preserve"> specifiche di svolgimento della prova per alunni con Bisogni Educativi Speciali. </w:t>
      </w:r>
    </w:p>
    <w:p w14:paraId="5E5348C5" w14:textId="4F796550" w:rsidR="007875AD" w:rsidRDefault="00DE7C07">
      <w:pPr>
        <w:spacing w:after="0" w:line="240" w:lineRule="auto"/>
        <w:jc w:val="both"/>
        <w:rPr>
          <w:color w:val="000000"/>
        </w:rPr>
      </w:pPr>
      <w:r>
        <w:rPr>
          <w:color w:val="000000"/>
        </w:rPr>
        <w:t>La commissione valuter</w:t>
      </w:r>
      <w:r w:rsidR="00B412A0">
        <w:rPr>
          <w:color w:val="000000"/>
        </w:rPr>
        <w:t>à</w:t>
      </w:r>
      <w:r>
        <w:rPr>
          <w:color w:val="000000"/>
        </w:rPr>
        <w:t xml:space="preserve"> tutte le prove, </w:t>
      </w:r>
      <w:r w:rsidR="002B18E0">
        <w:rPr>
          <w:color w:val="000000"/>
        </w:rPr>
        <w:t>u</w:t>
      </w:r>
      <w:r>
        <w:rPr>
          <w:color w:val="000000"/>
        </w:rPr>
        <w:t>tilizzando apposita rubrica di valutazione allegata.</w:t>
      </w:r>
    </w:p>
    <w:p w14:paraId="78DAE12B" w14:textId="77777777" w:rsidR="002B18E0" w:rsidRDefault="002B18E0">
      <w:pPr>
        <w:spacing w:after="0" w:line="240" w:lineRule="auto"/>
        <w:jc w:val="both"/>
        <w:rPr>
          <w:color w:val="000000"/>
        </w:rPr>
      </w:pPr>
    </w:p>
    <w:p w14:paraId="1A431F56" w14:textId="77777777" w:rsidR="007875AD" w:rsidRDefault="00DE7C07">
      <w:pPr>
        <w:spacing w:after="0" w:line="240" w:lineRule="auto"/>
        <w:jc w:val="center"/>
        <w:rPr>
          <w:b/>
          <w:bCs/>
          <w:color w:val="000000"/>
        </w:rPr>
      </w:pPr>
      <w:r>
        <w:rPr>
          <w:b/>
          <w:bCs/>
          <w:color w:val="000000"/>
        </w:rPr>
        <w:t>5. Svolgimento della prova in caso di iscrizioni tardive o in anni successivi</w:t>
      </w:r>
    </w:p>
    <w:p w14:paraId="1A431F57" w14:textId="77777777" w:rsidR="007875AD" w:rsidRDefault="007875AD">
      <w:pPr>
        <w:spacing w:after="0" w:line="240" w:lineRule="auto"/>
        <w:jc w:val="both"/>
        <w:rPr>
          <w:color w:val="000000"/>
        </w:rPr>
      </w:pPr>
    </w:p>
    <w:p w14:paraId="1A431F58" w14:textId="77777777" w:rsidR="007875AD" w:rsidRDefault="00DE7C07">
      <w:pPr>
        <w:spacing w:after="0" w:line="240" w:lineRule="auto"/>
        <w:jc w:val="both"/>
        <w:rPr>
          <w:color w:val="000000"/>
        </w:rPr>
      </w:pPr>
      <w:r>
        <w:rPr>
          <w:color w:val="000000"/>
        </w:rPr>
        <w:t xml:space="preserve">L’iscrizione al liceo musicale, anche in caso di iscrizioni tardive o in anni successivi, è sempre subordinata al superamento della prova preordinata alla verifica del possesso di specifiche competenze musicali, come previsto dal D.P.R. 89/2010.  </w:t>
      </w:r>
    </w:p>
    <w:p w14:paraId="1A431F59" w14:textId="77777777" w:rsidR="007875AD" w:rsidRDefault="007875AD">
      <w:pPr>
        <w:spacing w:after="0" w:line="240" w:lineRule="auto"/>
        <w:jc w:val="both"/>
        <w:rPr>
          <w:color w:val="000000"/>
        </w:rPr>
      </w:pPr>
    </w:p>
    <w:p w14:paraId="1A431F5A" w14:textId="77777777" w:rsidR="007875AD" w:rsidRDefault="00DE7C07">
      <w:pPr>
        <w:spacing w:after="0" w:line="240" w:lineRule="auto"/>
        <w:jc w:val="both"/>
        <w:rPr>
          <w:color w:val="000000"/>
        </w:rPr>
      </w:pPr>
      <w:r>
        <w:rPr>
          <w:color w:val="000000"/>
        </w:rPr>
        <w:t xml:space="preserve">In caso di iscrizioni tardive o in anni successivi, gli alunni dovranno sostenere una prova di accertamento delle competenze delle discipline musicali. Il dirigente scolastico nominerà un’apposita Commissione, che opererà con le medesime modalità di quelle previste per la prova di ammissione al Liceo Musicale. Tale commissione predisporrà per questi allievi il programma della prova relativamente alle discipline musicali nonché strumento 1 e 2. </w:t>
      </w:r>
    </w:p>
    <w:p w14:paraId="1A431F5B" w14:textId="77777777" w:rsidR="007875AD" w:rsidRDefault="007875AD">
      <w:pPr>
        <w:spacing w:after="0" w:line="240" w:lineRule="auto"/>
        <w:jc w:val="both"/>
        <w:rPr>
          <w:color w:val="000000"/>
        </w:rPr>
      </w:pPr>
    </w:p>
    <w:p w14:paraId="1A431F5C" w14:textId="77777777" w:rsidR="007875AD" w:rsidRDefault="00DE7C07">
      <w:pPr>
        <w:spacing w:after="0" w:line="240" w:lineRule="auto"/>
        <w:jc w:val="both"/>
        <w:rPr>
          <w:color w:val="000000"/>
        </w:rPr>
      </w:pPr>
      <w:r>
        <w:rPr>
          <w:color w:val="000000"/>
        </w:rPr>
        <w:t>Il programma di studio verrà reso noto all'allievo successivamente della richiesta di iscrizione e i contenuti della prova dovranno essere formulati dai docenti delle specifiche discipline sulla base del curricolo e dei contenuti disciplinari relativi all'anno precedente a quello in cui il candidato chiede di inserirsi.</w:t>
      </w:r>
    </w:p>
    <w:p w14:paraId="1A431F5D" w14:textId="77777777" w:rsidR="007875AD" w:rsidRDefault="007875AD">
      <w:pPr>
        <w:spacing w:after="0" w:line="240" w:lineRule="auto"/>
        <w:jc w:val="both"/>
        <w:rPr>
          <w:color w:val="000000"/>
        </w:rPr>
      </w:pPr>
    </w:p>
    <w:p w14:paraId="1A431F5E" w14:textId="77777777" w:rsidR="007875AD" w:rsidRDefault="00DE7C07">
      <w:pPr>
        <w:spacing w:after="0" w:line="240" w:lineRule="auto"/>
        <w:jc w:val="both"/>
        <w:rPr>
          <w:color w:val="000000"/>
        </w:rPr>
      </w:pPr>
      <w:r>
        <w:rPr>
          <w:color w:val="000000"/>
        </w:rPr>
        <w:t>Le competenze pregresse previste per l'accesso a quell'anno di corso dovranno quindi essere oggetto di accertamento attraverso specifiche prove la cui articolazione e contenuti verranno calendarizzati in tempo utile e resi noti al candidato.</w:t>
      </w:r>
    </w:p>
    <w:p w14:paraId="1A431F62" w14:textId="77777777" w:rsidR="007875AD" w:rsidRDefault="00DE7C07">
      <w:pPr>
        <w:pBdr>
          <w:top w:val="nil"/>
          <w:left w:val="nil"/>
          <w:bottom w:val="nil"/>
          <w:right w:val="nil"/>
          <w:between w:val="nil"/>
        </w:pBdr>
        <w:tabs>
          <w:tab w:val="center" w:pos="7371"/>
        </w:tabs>
        <w:spacing w:after="0" w:line="240" w:lineRule="auto"/>
        <w:jc w:val="center"/>
        <w:rPr>
          <w:b/>
          <w:bCs/>
        </w:rPr>
      </w:pPr>
      <w:r>
        <w:rPr>
          <w:b/>
          <w:bCs/>
        </w:rPr>
        <w:lastRenderedPageBreak/>
        <w:t>6. Istruzione Parentale</w:t>
      </w:r>
    </w:p>
    <w:p w14:paraId="1A431F63" w14:textId="77777777" w:rsidR="007875AD" w:rsidRDefault="007875AD">
      <w:pPr>
        <w:pBdr>
          <w:top w:val="nil"/>
          <w:left w:val="nil"/>
          <w:bottom w:val="nil"/>
          <w:right w:val="nil"/>
          <w:between w:val="nil"/>
        </w:pBdr>
        <w:tabs>
          <w:tab w:val="center" w:pos="7371"/>
        </w:tabs>
        <w:spacing w:after="0" w:line="240" w:lineRule="auto"/>
        <w:rPr>
          <w:b/>
          <w:bCs/>
        </w:rPr>
      </w:pPr>
    </w:p>
    <w:p w14:paraId="1A431F64" w14:textId="77777777" w:rsidR="007875AD" w:rsidRDefault="00DE7C07">
      <w:pPr>
        <w:pBdr>
          <w:top w:val="nil"/>
          <w:left w:val="nil"/>
          <w:bottom w:val="nil"/>
          <w:right w:val="nil"/>
          <w:between w:val="nil"/>
        </w:pBdr>
        <w:tabs>
          <w:tab w:val="center" w:pos="7371"/>
        </w:tabs>
        <w:spacing w:after="0" w:line="240" w:lineRule="auto"/>
        <w:jc w:val="both"/>
      </w:pPr>
      <w:r>
        <w:t xml:space="preserve">Nel caso di alunni che intendano avvalersi dell’istruzione parentale, al termine dell’anno scolastico verranno invitati a sostenere una prova di esame per accertare le competenze nelle discipline comuni e in quelle caratterizzanti il percorso musicale. </w:t>
      </w:r>
    </w:p>
    <w:p w14:paraId="1A431F65" w14:textId="77777777" w:rsidR="007875AD" w:rsidRDefault="007875AD">
      <w:pPr>
        <w:pBdr>
          <w:top w:val="nil"/>
          <w:left w:val="nil"/>
          <w:bottom w:val="nil"/>
          <w:right w:val="nil"/>
          <w:between w:val="nil"/>
        </w:pBdr>
        <w:tabs>
          <w:tab w:val="center" w:pos="7371"/>
        </w:tabs>
        <w:spacing w:after="0" w:line="240" w:lineRule="auto"/>
        <w:jc w:val="center"/>
        <w:rPr>
          <w:b/>
          <w:bCs/>
          <w:color w:val="000000"/>
        </w:rPr>
      </w:pPr>
    </w:p>
    <w:p w14:paraId="1A431F66" w14:textId="788EAD9F" w:rsidR="007875AD" w:rsidRDefault="007875AD">
      <w:pPr>
        <w:pBdr>
          <w:top w:val="nil"/>
          <w:left w:val="nil"/>
          <w:bottom w:val="nil"/>
          <w:right w:val="nil"/>
          <w:between w:val="nil"/>
        </w:pBdr>
        <w:tabs>
          <w:tab w:val="center" w:pos="7371"/>
        </w:tabs>
        <w:spacing w:after="0" w:line="240" w:lineRule="auto"/>
        <w:jc w:val="center"/>
        <w:rPr>
          <w:b/>
          <w:bCs/>
          <w:color w:val="000000"/>
        </w:rPr>
      </w:pPr>
    </w:p>
    <w:p w14:paraId="1A431F67" w14:textId="510A1663" w:rsidR="007875AD" w:rsidRDefault="00DE7C07">
      <w:pPr>
        <w:pBdr>
          <w:top w:val="nil"/>
          <w:left w:val="nil"/>
          <w:bottom w:val="nil"/>
          <w:right w:val="nil"/>
          <w:between w:val="nil"/>
        </w:pBdr>
        <w:tabs>
          <w:tab w:val="center" w:pos="7371"/>
        </w:tabs>
        <w:spacing w:after="0" w:line="240" w:lineRule="auto"/>
        <w:jc w:val="center"/>
        <w:rPr>
          <w:b/>
          <w:bCs/>
          <w:color w:val="000000"/>
        </w:rPr>
      </w:pPr>
      <w:r>
        <w:rPr>
          <w:b/>
          <w:bCs/>
          <w:color w:val="000000"/>
        </w:rPr>
        <w:t>7. Criteri di valutazione</w:t>
      </w:r>
    </w:p>
    <w:p w14:paraId="1A431F68" w14:textId="77777777" w:rsidR="007875AD" w:rsidRDefault="007875AD">
      <w:pPr>
        <w:pBdr>
          <w:top w:val="nil"/>
          <w:left w:val="nil"/>
          <w:bottom w:val="nil"/>
          <w:right w:val="nil"/>
          <w:between w:val="nil"/>
        </w:pBdr>
        <w:tabs>
          <w:tab w:val="center" w:pos="7371"/>
        </w:tabs>
        <w:spacing w:after="0" w:line="240" w:lineRule="auto"/>
        <w:jc w:val="center"/>
        <w:rPr>
          <w:b/>
          <w:bCs/>
          <w:color w:val="000000"/>
        </w:rPr>
      </w:pPr>
    </w:p>
    <w:tbl>
      <w:tblPr>
        <w:tblStyle w:val="affff3"/>
        <w:tblW w:w="10446" w:type="dxa"/>
        <w:tblInd w:w="0" w:type="dxa"/>
        <w:tblLayout w:type="fixed"/>
        <w:tblLook w:val="0400" w:firstRow="0" w:lastRow="0" w:firstColumn="0" w:lastColumn="0" w:noHBand="0" w:noVBand="1"/>
      </w:tblPr>
      <w:tblGrid>
        <w:gridCol w:w="4288"/>
        <w:gridCol w:w="3797"/>
        <w:gridCol w:w="1875"/>
        <w:gridCol w:w="486"/>
      </w:tblGrid>
      <w:tr w:rsidR="007875AD" w14:paraId="1A431F6A" w14:textId="77777777">
        <w:trPr>
          <w:trHeight w:val="315"/>
        </w:trPr>
        <w:tc>
          <w:tcPr>
            <w:tcW w:w="10446" w:type="dxa"/>
            <w:gridSpan w:val="4"/>
            <w:tcBorders>
              <w:top w:val="single" w:sz="8" w:space="0" w:color="000000"/>
              <w:left w:val="single" w:sz="8" w:space="0" w:color="000000"/>
              <w:bottom w:val="single" w:sz="8" w:space="0" w:color="000000"/>
              <w:right w:val="single" w:sz="8" w:space="0" w:color="000000"/>
            </w:tcBorders>
            <w:shd w:val="clear" w:color="auto" w:fill="FFF2CC"/>
          </w:tcPr>
          <w:p w14:paraId="1A431F69" w14:textId="4A7CE26F" w:rsidR="007875AD" w:rsidRDefault="005E75F0">
            <w:pPr>
              <w:jc w:val="center"/>
              <w:rPr>
                <w:b/>
                <w:bCs/>
                <w:color w:val="000000"/>
                <w:sz w:val="18"/>
                <w:szCs w:val="18"/>
              </w:rPr>
            </w:pPr>
            <w:r>
              <w:rPr>
                <w:b/>
                <w:bCs/>
                <w:sz w:val="18"/>
                <w:szCs w:val="18"/>
              </w:rPr>
              <w:t>RUBRICA DI VALUTAZIONE</w:t>
            </w:r>
          </w:p>
        </w:tc>
      </w:tr>
      <w:tr w:rsidR="007875AD" w14:paraId="1A431F6F" w14:textId="77777777">
        <w:trPr>
          <w:trHeight w:val="315"/>
        </w:trPr>
        <w:tc>
          <w:tcPr>
            <w:tcW w:w="4288" w:type="dxa"/>
            <w:tcBorders>
              <w:top w:val="nil"/>
              <w:left w:val="nil"/>
              <w:bottom w:val="nil"/>
              <w:right w:val="nil"/>
            </w:tcBorders>
          </w:tcPr>
          <w:p w14:paraId="1A431F6B" w14:textId="77777777" w:rsidR="007875AD" w:rsidRDefault="007875AD">
            <w:pPr>
              <w:jc w:val="center"/>
              <w:rPr>
                <w:b/>
                <w:bCs/>
                <w:color w:val="000000"/>
                <w:sz w:val="18"/>
                <w:szCs w:val="18"/>
              </w:rPr>
            </w:pPr>
          </w:p>
        </w:tc>
        <w:tc>
          <w:tcPr>
            <w:tcW w:w="3797" w:type="dxa"/>
            <w:tcBorders>
              <w:top w:val="nil"/>
              <w:left w:val="nil"/>
              <w:bottom w:val="nil"/>
              <w:right w:val="nil"/>
            </w:tcBorders>
          </w:tcPr>
          <w:p w14:paraId="1A431F6C" w14:textId="77777777" w:rsidR="007875AD" w:rsidRDefault="007875AD">
            <w:pPr>
              <w:rPr>
                <w:rFonts w:ascii="Times New Roman" w:eastAsia="Times New Roman" w:hAnsi="Times New Roman" w:cs="Times New Roman"/>
                <w:sz w:val="18"/>
                <w:szCs w:val="18"/>
              </w:rPr>
            </w:pPr>
          </w:p>
        </w:tc>
        <w:tc>
          <w:tcPr>
            <w:tcW w:w="1875" w:type="dxa"/>
            <w:tcBorders>
              <w:top w:val="nil"/>
              <w:left w:val="nil"/>
              <w:bottom w:val="nil"/>
              <w:right w:val="nil"/>
            </w:tcBorders>
          </w:tcPr>
          <w:p w14:paraId="1A431F6D" w14:textId="77777777" w:rsidR="007875AD" w:rsidRDefault="007875AD">
            <w:pPr>
              <w:rPr>
                <w:rFonts w:ascii="Times New Roman" w:eastAsia="Times New Roman" w:hAnsi="Times New Roman" w:cs="Times New Roman"/>
                <w:sz w:val="18"/>
                <w:szCs w:val="18"/>
              </w:rPr>
            </w:pPr>
          </w:p>
        </w:tc>
        <w:tc>
          <w:tcPr>
            <w:tcW w:w="486" w:type="dxa"/>
            <w:tcBorders>
              <w:top w:val="nil"/>
              <w:left w:val="nil"/>
              <w:bottom w:val="nil"/>
              <w:right w:val="nil"/>
            </w:tcBorders>
          </w:tcPr>
          <w:p w14:paraId="1A431F6E" w14:textId="77777777" w:rsidR="007875AD" w:rsidRDefault="007875AD">
            <w:pPr>
              <w:rPr>
                <w:rFonts w:ascii="Times New Roman" w:eastAsia="Times New Roman" w:hAnsi="Times New Roman" w:cs="Times New Roman"/>
                <w:sz w:val="18"/>
                <w:szCs w:val="18"/>
              </w:rPr>
            </w:pPr>
          </w:p>
        </w:tc>
      </w:tr>
      <w:tr w:rsidR="007875AD" w14:paraId="1A431F74" w14:textId="77777777">
        <w:trPr>
          <w:trHeight w:val="315"/>
        </w:trPr>
        <w:tc>
          <w:tcPr>
            <w:tcW w:w="4288" w:type="dxa"/>
            <w:tcBorders>
              <w:top w:val="single" w:sz="8" w:space="0" w:color="000000"/>
              <w:left w:val="single" w:sz="8" w:space="0" w:color="000000"/>
              <w:bottom w:val="single" w:sz="8" w:space="0" w:color="000000"/>
              <w:right w:val="single" w:sz="8" w:space="0" w:color="000000"/>
            </w:tcBorders>
          </w:tcPr>
          <w:p w14:paraId="1A431F70" w14:textId="77777777" w:rsidR="007875AD" w:rsidRDefault="00DE7C07">
            <w:pPr>
              <w:jc w:val="center"/>
              <w:rPr>
                <w:b/>
                <w:bCs/>
                <w:color w:val="000000"/>
                <w:sz w:val="18"/>
                <w:szCs w:val="18"/>
              </w:rPr>
            </w:pPr>
            <w:r>
              <w:rPr>
                <w:b/>
                <w:bCs/>
                <w:color w:val="000000"/>
                <w:sz w:val="18"/>
                <w:szCs w:val="18"/>
              </w:rPr>
              <w:t>INDICATORI di Competenza</w:t>
            </w:r>
          </w:p>
        </w:tc>
        <w:tc>
          <w:tcPr>
            <w:tcW w:w="3797" w:type="dxa"/>
            <w:tcBorders>
              <w:top w:val="single" w:sz="8" w:space="0" w:color="000000"/>
              <w:left w:val="nil"/>
              <w:bottom w:val="single" w:sz="8" w:space="0" w:color="000000"/>
              <w:right w:val="nil"/>
            </w:tcBorders>
          </w:tcPr>
          <w:p w14:paraId="1A431F71" w14:textId="77777777" w:rsidR="007875AD" w:rsidRDefault="00DE7C07">
            <w:pPr>
              <w:jc w:val="center"/>
              <w:rPr>
                <w:b/>
                <w:bCs/>
                <w:color w:val="000000"/>
                <w:sz w:val="18"/>
                <w:szCs w:val="18"/>
              </w:rPr>
            </w:pPr>
            <w:r>
              <w:rPr>
                <w:b/>
                <w:bCs/>
                <w:color w:val="000000"/>
                <w:sz w:val="18"/>
                <w:szCs w:val="18"/>
              </w:rPr>
              <w:t>DESCRITTORI di Valore</w:t>
            </w:r>
          </w:p>
        </w:tc>
        <w:tc>
          <w:tcPr>
            <w:tcW w:w="1875" w:type="dxa"/>
            <w:tcBorders>
              <w:top w:val="single" w:sz="8" w:space="0" w:color="000000"/>
              <w:left w:val="single" w:sz="8" w:space="0" w:color="000000"/>
              <w:bottom w:val="single" w:sz="8" w:space="0" w:color="000000"/>
              <w:right w:val="single" w:sz="8" w:space="0" w:color="000000"/>
            </w:tcBorders>
          </w:tcPr>
          <w:p w14:paraId="1A431F72" w14:textId="77777777" w:rsidR="007875AD" w:rsidRDefault="00DE7C07">
            <w:pPr>
              <w:jc w:val="center"/>
              <w:rPr>
                <w:b/>
                <w:bCs/>
                <w:color w:val="000000"/>
                <w:sz w:val="18"/>
                <w:szCs w:val="18"/>
              </w:rPr>
            </w:pPr>
            <w:r>
              <w:rPr>
                <w:b/>
                <w:bCs/>
                <w:color w:val="000000"/>
                <w:sz w:val="18"/>
                <w:szCs w:val="18"/>
              </w:rPr>
              <w:t>PUNTEGGIO</w:t>
            </w:r>
          </w:p>
        </w:tc>
        <w:tc>
          <w:tcPr>
            <w:tcW w:w="486" w:type="dxa"/>
            <w:tcBorders>
              <w:top w:val="single" w:sz="8" w:space="0" w:color="000000"/>
              <w:left w:val="nil"/>
              <w:bottom w:val="single" w:sz="8" w:space="0" w:color="000000"/>
              <w:right w:val="single" w:sz="8" w:space="0" w:color="000000"/>
            </w:tcBorders>
          </w:tcPr>
          <w:p w14:paraId="1A431F73" w14:textId="77777777" w:rsidR="007875AD" w:rsidRDefault="00DE7C07">
            <w:pPr>
              <w:rPr>
                <w:b/>
                <w:bCs/>
                <w:color w:val="000000"/>
                <w:sz w:val="18"/>
                <w:szCs w:val="18"/>
              </w:rPr>
            </w:pPr>
            <w:r>
              <w:rPr>
                <w:b/>
                <w:bCs/>
                <w:color w:val="000000"/>
                <w:sz w:val="18"/>
                <w:szCs w:val="18"/>
              </w:rPr>
              <w:t> </w:t>
            </w:r>
          </w:p>
        </w:tc>
      </w:tr>
      <w:tr w:rsidR="007875AD" w14:paraId="1A431F79" w14:textId="77777777">
        <w:trPr>
          <w:trHeight w:val="315"/>
        </w:trPr>
        <w:tc>
          <w:tcPr>
            <w:tcW w:w="4288" w:type="dxa"/>
            <w:tcBorders>
              <w:top w:val="single" w:sz="8" w:space="0" w:color="000000"/>
              <w:left w:val="single" w:sz="8" w:space="0" w:color="000000"/>
              <w:bottom w:val="nil"/>
              <w:right w:val="single" w:sz="8" w:space="0" w:color="000000"/>
            </w:tcBorders>
          </w:tcPr>
          <w:p w14:paraId="1A431F75" w14:textId="77777777" w:rsidR="007875AD" w:rsidRDefault="00DE7C07">
            <w:pPr>
              <w:rPr>
                <w:b/>
                <w:bCs/>
                <w:color w:val="000000"/>
                <w:sz w:val="18"/>
                <w:szCs w:val="18"/>
              </w:rPr>
            </w:pPr>
            <w:r>
              <w:rPr>
                <w:b/>
                <w:bCs/>
                <w:color w:val="000000"/>
                <w:sz w:val="18"/>
                <w:szCs w:val="18"/>
              </w:rPr>
              <w:t>PREREQUISITI MUSICALI DI BASE:</w:t>
            </w:r>
          </w:p>
        </w:tc>
        <w:tc>
          <w:tcPr>
            <w:tcW w:w="3797" w:type="dxa"/>
            <w:tcBorders>
              <w:top w:val="single" w:sz="8" w:space="0" w:color="000000"/>
              <w:left w:val="nil"/>
              <w:bottom w:val="single" w:sz="8" w:space="0" w:color="000000"/>
              <w:right w:val="single" w:sz="8" w:space="0" w:color="000000"/>
            </w:tcBorders>
          </w:tcPr>
          <w:p w14:paraId="1A431F76" w14:textId="77777777" w:rsidR="007875AD" w:rsidRDefault="00DE7C07">
            <w:pPr>
              <w:rPr>
                <w:color w:val="000000"/>
                <w:sz w:val="18"/>
                <w:szCs w:val="18"/>
              </w:rPr>
            </w:pPr>
            <w:r>
              <w:rPr>
                <w:color w:val="000000"/>
                <w:sz w:val="18"/>
                <w:szCs w:val="18"/>
              </w:rPr>
              <w:t>Corretta e completa negli elementi fondanti</w:t>
            </w:r>
          </w:p>
        </w:tc>
        <w:tc>
          <w:tcPr>
            <w:tcW w:w="1875" w:type="dxa"/>
            <w:tcBorders>
              <w:top w:val="single" w:sz="8" w:space="0" w:color="000000"/>
              <w:left w:val="nil"/>
              <w:bottom w:val="single" w:sz="8" w:space="0" w:color="000000"/>
              <w:right w:val="single" w:sz="8" w:space="0" w:color="000000"/>
            </w:tcBorders>
          </w:tcPr>
          <w:p w14:paraId="1A431F77" w14:textId="77777777" w:rsidR="007875AD" w:rsidRDefault="00DE7C07">
            <w:pPr>
              <w:jc w:val="right"/>
              <w:rPr>
                <w:color w:val="000000"/>
                <w:sz w:val="18"/>
                <w:szCs w:val="18"/>
              </w:rPr>
            </w:pPr>
            <w:r>
              <w:rPr>
                <w:sz w:val="18"/>
                <w:szCs w:val="18"/>
              </w:rPr>
              <w:t>Da 16 a</w:t>
            </w:r>
            <w:r>
              <w:rPr>
                <w:color w:val="000000"/>
                <w:sz w:val="18"/>
                <w:szCs w:val="18"/>
              </w:rPr>
              <w:t>20</w:t>
            </w:r>
          </w:p>
        </w:tc>
        <w:tc>
          <w:tcPr>
            <w:tcW w:w="486" w:type="dxa"/>
            <w:tcBorders>
              <w:top w:val="single" w:sz="8" w:space="0" w:color="000000"/>
              <w:left w:val="nil"/>
              <w:bottom w:val="single" w:sz="8" w:space="0" w:color="000000"/>
              <w:right w:val="single" w:sz="8" w:space="0" w:color="000000"/>
            </w:tcBorders>
          </w:tcPr>
          <w:p w14:paraId="1A431F78"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7E" w14:textId="77777777">
        <w:trPr>
          <w:trHeight w:val="315"/>
        </w:trPr>
        <w:tc>
          <w:tcPr>
            <w:tcW w:w="4288" w:type="dxa"/>
            <w:tcBorders>
              <w:top w:val="nil"/>
              <w:left w:val="single" w:sz="8" w:space="0" w:color="000000"/>
              <w:bottom w:val="nil"/>
              <w:right w:val="single" w:sz="8" w:space="0" w:color="000000"/>
            </w:tcBorders>
          </w:tcPr>
          <w:p w14:paraId="1A431F7A" w14:textId="77777777" w:rsidR="007875AD" w:rsidRDefault="007875AD">
            <w:pPr>
              <w:rPr>
                <w:i/>
                <w:iCs/>
                <w:color w:val="000000"/>
                <w:sz w:val="18"/>
                <w:szCs w:val="18"/>
              </w:rPr>
            </w:pPr>
          </w:p>
        </w:tc>
        <w:tc>
          <w:tcPr>
            <w:tcW w:w="3797" w:type="dxa"/>
            <w:tcBorders>
              <w:top w:val="nil"/>
              <w:left w:val="nil"/>
              <w:bottom w:val="single" w:sz="8" w:space="0" w:color="000000"/>
              <w:right w:val="single" w:sz="8" w:space="0" w:color="000000"/>
            </w:tcBorders>
          </w:tcPr>
          <w:p w14:paraId="1A431F7B" w14:textId="77777777" w:rsidR="007875AD" w:rsidRDefault="00DE7C07">
            <w:pPr>
              <w:rPr>
                <w:color w:val="000000"/>
                <w:sz w:val="18"/>
                <w:szCs w:val="18"/>
              </w:rPr>
            </w:pPr>
            <w:r>
              <w:rPr>
                <w:color w:val="000000"/>
                <w:sz w:val="18"/>
                <w:szCs w:val="18"/>
              </w:rPr>
              <w:t>Complessivamente corretta</w:t>
            </w:r>
          </w:p>
        </w:tc>
        <w:tc>
          <w:tcPr>
            <w:tcW w:w="1875" w:type="dxa"/>
            <w:tcBorders>
              <w:top w:val="nil"/>
              <w:left w:val="nil"/>
              <w:bottom w:val="single" w:sz="8" w:space="0" w:color="000000"/>
              <w:right w:val="single" w:sz="8" w:space="0" w:color="000000"/>
            </w:tcBorders>
          </w:tcPr>
          <w:p w14:paraId="1A431F7C" w14:textId="77777777" w:rsidR="007875AD" w:rsidRDefault="00DE7C07">
            <w:pPr>
              <w:jc w:val="right"/>
              <w:rPr>
                <w:color w:val="000000"/>
                <w:sz w:val="18"/>
                <w:szCs w:val="18"/>
              </w:rPr>
            </w:pPr>
            <w:r>
              <w:rPr>
                <w:color w:val="000000"/>
                <w:sz w:val="18"/>
                <w:szCs w:val="18"/>
              </w:rPr>
              <w:t>Da 11 a 15</w:t>
            </w:r>
          </w:p>
        </w:tc>
        <w:tc>
          <w:tcPr>
            <w:tcW w:w="486" w:type="dxa"/>
            <w:tcBorders>
              <w:top w:val="nil"/>
              <w:left w:val="nil"/>
              <w:bottom w:val="single" w:sz="8" w:space="0" w:color="000000"/>
              <w:right w:val="single" w:sz="8" w:space="0" w:color="000000"/>
            </w:tcBorders>
          </w:tcPr>
          <w:p w14:paraId="1A431F7D"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83" w14:textId="77777777">
        <w:trPr>
          <w:trHeight w:val="315"/>
        </w:trPr>
        <w:tc>
          <w:tcPr>
            <w:tcW w:w="4288" w:type="dxa"/>
            <w:tcBorders>
              <w:top w:val="nil"/>
              <w:left w:val="single" w:sz="8" w:space="0" w:color="000000"/>
              <w:bottom w:val="nil"/>
              <w:right w:val="single" w:sz="8" w:space="0" w:color="000000"/>
            </w:tcBorders>
          </w:tcPr>
          <w:p w14:paraId="1A431F7F" w14:textId="77777777" w:rsidR="007875AD" w:rsidRDefault="00DE7C07">
            <w:pPr>
              <w:rPr>
                <w:i/>
                <w:iCs/>
                <w:color w:val="000000"/>
                <w:sz w:val="18"/>
                <w:szCs w:val="18"/>
              </w:rPr>
            </w:pPr>
            <w:r>
              <w:rPr>
                <w:i/>
                <w:iCs/>
                <w:color w:val="000000"/>
                <w:sz w:val="18"/>
                <w:szCs w:val="18"/>
              </w:rPr>
              <w:t>Percezione Ritmica,</w:t>
            </w:r>
          </w:p>
        </w:tc>
        <w:tc>
          <w:tcPr>
            <w:tcW w:w="3797" w:type="dxa"/>
            <w:tcBorders>
              <w:top w:val="nil"/>
              <w:left w:val="nil"/>
              <w:bottom w:val="single" w:sz="8" w:space="0" w:color="000000"/>
              <w:right w:val="single" w:sz="8" w:space="0" w:color="000000"/>
            </w:tcBorders>
            <w:shd w:val="clear" w:color="auto" w:fill="FFFF00"/>
          </w:tcPr>
          <w:p w14:paraId="1A431F80" w14:textId="77777777" w:rsidR="007875AD" w:rsidRDefault="00DE7C07">
            <w:pPr>
              <w:rPr>
                <w:b/>
                <w:bCs/>
                <w:color w:val="000000"/>
                <w:sz w:val="18"/>
                <w:szCs w:val="18"/>
              </w:rPr>
            </w:pPr>
            <w:r>
              <w:rPr>
                <w:b/>
                <w:bCs/>
                <w:color w:val="000000"/>
                <w:sz w:val="18"/>
                <w:szCs w:val="18"/>
              </w:rPr>
              <w:t>Sufficientemente corretta</w:t>
            </w:r>
          </w:p>
        </w:tc>
        <w:tc>
          <w:tcPr>
            <w:tcW w:w="1875" w:type="dxa"/>
            <w:tcBorders>
              <w:top w:val="nil"/>
              <w:left w:val="nil"/>
              <w:bottom w:val="single" w:sz="8" w:space="0" w:color="000000"/>
              <w:right w:val="single" w:sz="8" w:space="0" w:color="000000"/>
            </w:tcBorders>
          </w:tcPr>
          <w:p w14:paraId="1A431F81" w14:textId="77777777" w:rsidR="007875AD" w:rsidRDefault="00DE7C07">
            <w:pPr>
              <w:jc w:val="right"/>
              <w:rPr>
                <w:b/>
                <w:bCs/>
                <w:color w:val="000000"/>
                <w:sz w:val="18"/>
                <w:szCs w:val="18"/>
              </w:rPr>
            </w:pPr>
            <w:r>
              <w:rPr>
                <w:b/>
                <w:bCs/>
                <w:color w:val="000000"/>
                <w:sz w:val="18"/>
                <w:szCs w:val="18"/>
              </w:rPr>
              <w:t>10</w:t>
            </w:r>
          </w:p>
        </w:tc>
        <w:tc>
          <w:tcPr>
            <w:tcW w:w="486" w:type="dxa"/>
            <w:tcBorders>
              <w:top w:val="nil"/>
              <w:left w:val="nil"/>
              <w:bottom w:val="single" w:sz="8" w:space="0" w:color="000000"/>
              <w:right w:val="single" w:sz="8" w:space="0" w:color="000000"/>
            </w:tcBorders>
          </w:tcPr>
          <w:p w14:paraId="1A431F82"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88" w14:textId="77777777">
        <w:trPr>
          <w:trHeight w:val="315"/>
        </w:trPr>
        <w:tc>
          <w:tcPr>
            <w:tcW w:w="4288" w:type="dxa"/>
            <w:tcBorders>
              <w:top w:val="nil"/>
              <w:left w:val="single" w:sz="8" w:space="0" w:color="000000"/>
              <w:bottom w:val="nil"/>
              <w:right w:val="single" w:sz="8" w:space="0" w:color="000000"/>
            </w:tcBorders>
          </w:tcPr>
          <w:p w14:paraId="1A431F84" w14:textId="77777777" w:rsidR="007875AD" w:rsidRDefault="00DE7C07">
            <w:pPr>
              <w:rPr>
                <w:i/>
                <w:iCs/>
                <w:color w:val="000000"/>
                <w:sz w:val="18"/>
                <w:szCs w:val="18"/>
              </w:rPr>
            </w:pPr>
            <w:r>
              <w:rPr>
                <w:i/>
                <w:iCs/>
                <w:color w:val="000000"/>
                <w:sz w:val="18"/>
                <w:szCs w:val="18"/>
              </w:rPr>
              <w:t>Riconoscimento dei parametri del suono,</w:t>
            </w:r>
          </w:p>
        </w:tc>
        <w:tc>
          <w:tcPr>
            <w:tcW w:w="3797" w:type="dxa"/>
            <w:tcBorders>
              <w:top w:val="nil"/>
              <w:left w:val="nil"/>
              <w:bottom w:val="single" w:sz="8" w:space="0" w:color="000000"/>
              <w:right w:val="single" w:sz="8" w:space="0" w:color="000000"/>
            </w:tcBorders>
          </w:tcPr>
          <w:p w14:paraId="1A431F85" w14:textId="77777777" w:rsidR="007875AD" w:rsidRDefault="00DE7C07">
            <w:pPr>
              <w:rPr>
                <w:color w:val="000000"/>
                <w:sz w:val="18"/>
                <w:szCs w:val="18"/>
              </w:rPr>
            </w:pPr>
            <w:r>
              <w:rPr>
                <w:color w:val="000000"/>
                <w:sz w:val="18"/>
                <w:szCs w:val="18"/>
              </w:rPr>
              <w:t>Approssimativa e carente</w:t>
            </w:r>
          </w:p>
        </w:tc>
        <w:tc>
          <w:tcPr>
            <w:tcW w:w="1875" w:type="dxa"/>
            <w:tcBorders>
              <w:top w:val="nil"/>
              <w:left w:val="nil"/>
              <w:bottom w:val="single" w:sz="8" w:space="0" w:color="000000"/>
              <w:right w:val="single" w:sz="8" w:space="0" w:color="000000"/>
            </w:tcBorders>
          </w:tcPr>
          <w:p w14:paraId="1A431F86" w14:textId="77777777" w:rsidR="007875AD" w:rsidRDefault="00DE7C07">
            <w:pPr>
              <w:jc w:val="right"/>
              <w:rPr>
                <w:color w:val="000000"/>
                <w:sz w:val="18"/>
                <w:szCs w:val="18"/>
              </w:rPr>
            </w:pPr>
            <w:r>
              <w:rPr>
                <w:sz w:val="18"/>
                <w:szCs w:val="18"/>
              </w:rPr>
              <w:t>Da 4 a 9</w:t>
            </w:r>
          </w:p>
        </w:tc>
        <w:tc>
          <w:tcPr>
            <w:tcW w:w="486" w:type="dxa"/>
            <w:tcBorders>
              <w:top w:val="nil"/>
              <w:left w:val="nil"/>
              <w:bottom w:val="single" w:sz="8" w:space="0" w:color="000000"/>
              <w:right w:val="single" w:sz="8" w:space="0" w:color="000000"/>
            </w:tcBorders>
          </w:tcPr>
          <w:p w14:paraId="1A431F87"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8D" w14:textId="77777777">
        <w:trPr>
          <w:trHeight w:val="315"/>
        </w:trPr>
        <w:tc>
          <w:tcPr>
            <w:tcW w:w="4288" w:type="dxa"/>
            <w:tcBorders>
              <w:top w:val="nil"/>
              <w:left w:val="single" w:sz="8" w:space="0" w:color="000000"/>
              <w:bottom w:val="single" w:sz="4" w:space="0" w:color="000000"/>
              <w:right w:val="single" w:sz="8" w:space="0" w:color="000000"/>
            </w:tcBorders>
          </w:tcPr>
          <w:p w14:paraId="1A431F89" w14:textId="77777777" w:rsidR="007875AD" w:rsidRDefault="00DE7C07">
            <w:pPr>
              <w:rPr>
                <w:i/>
                <w:iCs/>
                <w:color w:val="000000"/>
                <w:sz w:val="18"/>
                <w:szCs w:val="18"/>
              </w:rPr>
            </w:pPr>
            <w:r>
              <w:rPr>
                <w:i/>
                <w:iCs/>
                <w:color w:val="000000"/>
                <w:sz w:val="18"/>
                <w:szCs w:val="18"/>
              </w:rPr>
              <w:t>Percezione melodica, memoria</w:t>
            </w:r>
          </w:p>
        </w:tc>
        <w:tc>
          <w:tcPr>
            <w:tcW w:w="3797" w:type="dxa"/>
            <w:tcBorders>
              <w:top w:val="nil"/>
              <w:left w:val="nil"/>
              <w:bottom w:val="single" w:sz="4" w:space="0" w:color="000000"/>
              <w:right w:val="single" w:sz="8" w:space="0" w:color="000000"/>
            </w:tcBorders>
          </w:tcPr>
          <w:p w14:paraId="1A431F8A" w14:textId="77777777" w:rsidR="007875AD" w:rsidRDefault="00DE7C07">
            <w:pPr>
              <w:rPr>
                <w:color w:val="000000"/>
                <w:sz w:val="18"/>
                <w:szCs w:val="18"/>
              </w:rPr>
            </w:pPr>
            <w:r>
              <w:rPr>
                <w:color w:val="000000"/>
                <w:sz w:val="18"/>
                <w:szCs w:val="18"/>
              </w:rPr>
              <w:t>Molto carente e complessivamente insufficiente</w:t>
            </w:r>
          </w:p>
        </w:tc>
        <w:tc>
          <w:tcPr>
            <w:tcW w:w="1875" w:type="dxa"/>
            <w:tcBorders>
              <w:top w:val="nil"/>
              <w:left w:val="nil"/>
              <w:bottom w:val="single" w:sz="4" w:space="0" w:color="000000"/>
              <w:right w:val="single" w:sz="8" w:space="0" w:color="000000"/>
            </w:tcBorders>
          </w:tcPr>
          <w:p w14:paraId="1A431F8B" w14:textId="77777777" w:rsidR="007875AD" w:rsidRDefault="00DE7C07">
            <w:pPr>
              <w:jc w:val="right"/>
              <w:rPr>
                <w:color w:val="000000"/>
                <w:sz w:val="18"/>
                <w:szCs w:val="18"/>
              </w:rPr>
            </w:pPr>
            <w:r>
              <w:rPr>
                <w:sz w:val="18"/>
                <w:szCs w:val="18"/>
              </w:rPr>
              <w:t xml:space="preserve">Da </w:t>
            </w:r>
            <w:r>
              <w:rPr>
                <w:color w:val="000000"/>
                <w:sz w:val="18"/>
                <w:szCs w:val="18"/>
              </w:rPr>
              <w:t>0 a 3</w:t>
            </w:r>
          </w:p>
        </w:tc>
        <w:tc>
          <w:tcPr>
            <w:tcW w:w="486" w:type="dxa"/>
            <w:tcBorders>
              <w:top w:val="nil"/>
              <w:left w:val="nil"/>
              <w:bottom w:val="single" w:sz="4" w:space="0" w:color="000000"/>
              <w:right w:val="single" w:sz="8" w:space="0" w:color="000000"/>
            </w:tcBorders>
          </w:tcPr>
          <w:p w14:paraId="1A431F8C"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92" w14:textId="77777777">
        <w:trPr>
          <w:trHeight w:val="315"/>
        </w:trPr>
        <w:tc>
          <w:tcPr>
            <w:tcW w:w="4288" w:type="dxa"/>
            <w:tcBorders>
              <w:top w:val="single" w:sz="4" w:space="0" w:color="000000"/>
              <w:left w:val="single" w:sz="8" w:space="0" w:color="000000"/>
              <w:bottom w:val="nil"/>
              <w:right w:val="single" w:sz="8" w:space="0" w:color="000000"/>
            </w:tcBorders>
          </w:tcPr>
          <w:p w14:paraId="1A431F8E" w14:textId="77777777" w:rsidR="007875AD" w:rsidRDefault="00DE7C07">
            <w:pPr>
              <w:rPr>
                <w:b/>
                <w:bCs/>
                <w:color w:val="000000"/>
                <w:sz w:val="18"/>
                <w:szCs w:val="18"/>
              </w:rPr>
            </w:pPr>
            <w:r>
              <w:rPr>
                <w:b/>
                <w:bCs/>
                <w:color w:val="000000"/>
                <w:sz w:val="18"/>
                <w:szCs w:val="18"/>
              </w:rPr>
              <w:t>PROVA DI VOCALITA’:</w:t>
            </w:r>
          </w:p>
        </w:tc>
        <w:tc>
          <w:tcPr>
            <w:tcW w:w="3797" w:type="dxa"/>
            <w:tcBorders>
              <w:top w:val="single" w:sz="4" w:space="0" w:color="000000"/>
              <w:left w:val="nil"/>
              <w:bottom w:val="single" w:sz="8" w:space="0" w:color="000000"/>
              <w:right w:val="single" w:sz="8" w:space="0" w:color="000000"/>
            </w:tcBorders>
          </w:tcPr>
          <w:p w14:paraId="1A431F8F" w14:textId="77777777" w:rsidR="007875AD" w:rsidRDefault="00DE7C07">
            <w:pPr>
              <w:rPr>
                <w:color w:val="000000"/>
                <w:sz w:val="18"/>
                <w:szCs w:val="18"/>
              </w:rPr>
            </w:pPr>
            <w:r>
              <w:rPr>
                <w:color w:val="000000"/>
                <w:sz w:val="18"/>
                <w:szCs w:val="18"/>
              </w:rPr>
              <w:t>Intonazione corretta e riproduzione completa del tratto melodico proposto</w:t>
            </w:r>
          </w:p>
        </w:tc>
        <w:tc>
          <w:tcPr>
            <w:tcW w:w="1875" w:type="dxa"/>
            <w:tcBorders>
              <w:top w:val="single" w:sz="4" w:space="0" w:color="000000"/>
              <w:left w:val="nil"/>
              <w:bottom w:val="single" w:sz="8" w:space="0" w:color="000000"/>
              <w:right w:val="single" w:sz="8" w:space="0" w:color="000000"/>
            </w:tcBorders>
          </w:tcPr>
          <w:p w14:paraId="1A431F90" w14:textId="77777777" w:rsidR="007875AD" w:rsidRDefault="00DE7C07">
            <w:pPr>
              <w:jc w:val="right"/>
              <w:rPr>
                <w:color w:val="000000"/>
                <w:sz w:val="18"/>
                <w:szCs w:val="18"/>
              </w:rPr>
            </w:pPr>
            <w:r>
              <w:rPr>
                <w:sz w:val="18"/>
                <w:szCs w:val="18"/>
              </w:rPr>
              <w:t xml:space="preserve">Da 8 a </w:t>
            </w:r>
            <w:r>
              <w:rPr>
                <w:color w:val="000000"/>
                <w:sz w:val="18"/>
                <w:szCs w:val="18"/>
              </w:rPr>
              <w:t>10</w:t>
            </w:r>
          </w:p>
        </w:tc>
        <w:tc>
          <w:tcPr>
            <w:tcW w:w="486" w:type="dxa"/>
            <w:tcBorders>
              <w:top w:val="single" w:sz="4" w:space="0" w:color="000000"/>
              <w:left w:val="nil"/>
              <w:bottom w:val="single" w:sz="8" w:space="0" w:color="000000"/>
              <w:right w:val="single" w:sz="8" w:space="0" w:color="000000"/>
            </w:tcBorders>
          </w:tcPr>
          <w:p w14:paraId="1A431F91"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97" w14:textId="77777777">
        <w:trPr>
          <w:trHeight w:val="315"/>
        </w:trPr>
        <w:tc>
          <w:tcPr>
            <w:tcW w:w="4288" w:type="dxa"/>
            <w:tcBorders>
              <w:top w:val="nil"/>
              <w:left w:val="single" w:sz="8" w:space="0" w:color="000000"/>
              <w:bottom w:val="nil"/>
              <w:right w:val="single" w:sz="8" w:space="0" w:color="000000"/>
            </w:tcBorders>
          </w:tcPr>
          <w:p w14:paraId="1A431F93" w14:textId="77777777" w:rsidR="007875AD" w:rsidRDefault="00DE7C07">
            <w:pPr>
              <w:spacing w:line="360" w:lineRule="auto"/>
              <w:rPr>
                <w:i/>
                <w:iCs/>
                <w:color w:val="000000"/>
                <w:sz w:val="18"/>
                <w:szCs w:val="18"/>
              </w:rPr>
            </w:pPr>
            <w:r>
              <w:rPr>
                <w:i/>
                <w:iCs/>
                <w:color w:val="000000"/>
                <w:sz w:val="18"/>
                <w:szCs w:val="18"/>
              </w:rPr>
              <w:t>Comprensione del tratto melodico proposto, Capacità di intonazione, Memoria</w:t>
            </w:r>
          </w:p>
        </w:tc>
        <w:tc>
          <w:tcPr>
            <w:tcW w:w="3797" w:type="dxa"/>
            <w:tcBorders>
              <w:top w:val="nil"/>
              <w:left w:val="nil"/>
              <w:bottom w:val="single" w:sz="8" w:space="0" w:color="000000"/>
              <w:right w:val="single" w:sz="8" w:space="0" w:color="000000"/>
            </w:tcBorders>
          </w:tcPr>
          <w:p w14:paraId="1A431F94" w14:textId="77777777" w:rsidR="007875AD" w:rsidRDefault="00DE7C07">
            <w:pPr>
              <w:rPr>
                <w:color w:val="000000"/>
                <w:sz w:val="18"/>
                <w:szCs w:val="18"/>
              </w:rPr>
            </w:pPr>
            <w:r>
              <w:rPr>
                <w:color w:val="000000"/>
                <w:sz w:val="18"/>
                <w:szCs w:val="18"/>
              </w:rPr>
              <w:t>Intonazione efficace e riproduzione complessivamente valida del tratto melodico proposto</w:t>
            </w:r>
          </w:p>
        </w:tc>
        <w:tc>
          <w:tcPr>
            <w:tcW w:w="1875" w:type="dxa"/>
            <w:tcBorders>
              <w:top w:val="nil"/>
              <w:left w:val="nil"/>
              <w:bottom w:val="single" w:sz="8" w:space="0" w:color="000000"/>
              <w:right w:val="single" w:sz="8" w:space="0" w:color="000000"/>
            </w:tcBorders>
          </w:tcPr>
          <w:p w14:paraId="1A431F95" w14:textId="77777777" w:rsidR="007875AD" w:rsidRDefault="00DE7C07">
            <w:pPr>
              <w:jc w:val="right"/>
              <w:rPr>
                <w:color w:val="000000"/>
                <w:sz w:val="18"/>
                <w:szCs w:val="18"/>
              </w:rPr>
            </w:pPr>
            <w:r>
              <w:rPr>
                <w:sz w:val="18"/>
                <w:szCs w:val="18"/>
              </w:rPr>
              <w:t>Da 5, 5 a 7, 5</w:t>
            </w:r>
          </w:p>
        </w:tc>
        <w:tc>
          <w:tcPr>
            <w:tcW w:w="486" w:type="dxa"/>
            <w:tcBorders>
              <w:top w:val="nil"/>
              <w:left w:val="nil"/>
              <w:bottom w:val="single" w:sz="8" w:space="0" w:color="000000"/>
              <w:right w:val="single" w:sz="8" w:space="0" w:color="000000"/>
            </w:tcBorders>
          </w:tcPr>
          <w:p w14:paraId="1A431F96"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9C" w14:textId="77777777">
        <w:trPr>
          <w:trHeight w:val="315"/>
        </w:trPr>
        <w:tc>
          <w:tcPr>
            <w:tcW w:w="4288" w:type="dxa"/>
            <w:tcBorders>
              <w:top w:val="nil"/>
              <w:left w:val="single" w:sz="8" w:space="0" w:color="000000"/>
              <w:bottom w:val="nil"/>
              <w:right w:val="single" w:sz="8" w:space="0" w:color="000000"/>
            </w:tcBorders>
          </w:tcPr>
          <w:p w14:paraId="1A431F98" w14:textId="77777777" w:rsidR="007875AD" w:rsidRDefault="007875AD">
            <w:pPr>
              <w:rPr>
                <w:i/>
                <w:iCs/>
                <w:color w:val="000000"/>
                <w:sz w:val="18"/>
                <w:szCs w:val="18"/>
              </w:rPr>
            </w:pPr>
          </w:p>
        </w:tc>
        <w:tc>
          <w:tcPr>
            <w:tcW w:w="3797" w:type="dxa"/>
            <w:tcBorders>
              <w:top w:val="nil"/>
              <w:left w:val="nil"/>
              <w:bottom w:val="single" w:sz="8" w:space="0" w:color="000000"/>
              <w:right w:val="single" w:sz="8" w:space="0" w:color="000000"/>
            </w:tcBorders>
            <w:shd w:val="clear" w:color="auto" w:fill="FFFF00"/>
          </w:tcPr>
          <w:p w14:paraId="1A431F99" w14:textId="77777777" w:rsidR="007875AD" w:rsidRDefault="00DE7C07">
            <w:pPr>
              <w:rPr>
                <w:b/>
                <w:bCs/>
                <w:color w:val="000000"/>
                <w:sz w:val="18"/>
                <w:szCs w:val="18"/>
              </w:rPr>
            </w:pPr>
            <w:r>
              <w:rPr>
                <w:b/>
                <w:bCs/>
                <w:color w:val="000000"/>
                <w:sz w:val="18"/>
                <w:szCs w:val="18"/>
              </w:rPr>
              <w:t>Intonazione Sufficiente e riproduzione accettabile</w:t>
            </w:r>
          </w:p>
        </w:tc>
        <w:tc>
          <w:tcPr>
            <w:tcW w:w="1875" w:type="dxa"/>
            <w:tcBorders>
              <w:top w:val="nil"/>
              <w:left w:val="nil"/>
              <w:bottom w:val="single" w:sz="8" w:space="0" w:color="000000"/>
              <w:right w:val="single" w:sz="8" w:space="0" w:color="000000"/>
            </w:tcBorders>
          </w:tcPr>
          <w:p w14:paraId="1A431F9A" w14:textId="77777777" w:rsidR="007875AD" w:rsidRDefault="00DE7C07">
            <w:pPr>
              <w:jc w:val="right"/>
              <w:rPr>
                <w:b/>
                <w:bCs/>
                <w:color w:val="000000"/>
                <w:sz w:val="18"/>
                <w:szCs w:val="18"/>
              </w:rPr>
            </w:pPr>
            <w:r>
              <w:rPr>
                <w:b/>
                <w:bCs/>
                <w:color w:val="000000"/>
                <w:sz w:val="18"/>
                <w:szCs w:val="18"/>
              </w:rPr>
              <w:t>5</w:t>
            </w:r>
          </w:p>
        </w:tc>
        <w:tc>
          <w:tcPr>
            <w:tcW w:w="486" w:type="dxa"/>
            <w:tcBorders>
              <w:top w:val="nil"/>
              <w:left w:val="nil"/>
              <w:bottom w:val="single" w:sz="8" w:space="0" w:color="000000"/>
              <w:right w:val="single" w:sz="8" w:space="0" w:color="000000"/>
            </w:tcBorders>
          </w:tcPr>
          <w:p w14:paraId="1A431F9B"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A1" w14:textId="77777777">
        <w:trPr>
          <w:trHeight w:val="315"/>
        </w:trPr>
        <w:tc>
          <w:tcPr>
            <w:tcW w:w="4288" w:type="dxa"/>
            <w:tcBorders>
              <w:top w:val="nil"/>
              <w:left w:val="single" w:sz="8" w:space="0" w:color="000000"/>
              <w:bottom w:val="nil"/>
              <w:right w:val="single" w:sz="8" w:space="0" w:color="000000"/>
            </w:tcBorders>
          </w:tcPr>
          <w:p w14:paraId="1A431F9D" w14:textId="77777777" w:rsidR="007875AD" w:rsidRDefault="007875AD">
            <w:pPr>
              <w:rPr>
                <w:i/>
                <w:iCs/>
                <w:color w:val="000000"/>
                <w:sz w:val="18"/>
                <w:szCs w:val="18"/>
              </w:rPr>
            </w:pPr>
          </w:p>
        </w:tc>
        <w:tc>
          <w:tcPr>
            <w:tcW w:w="3797" w:type="dxa"/>
            <w:tcBorders>
              <w:top w:val="nil"/>
              <w:left w:val="nil"/>
              <w:bottom w:val="single" w:sz="8" w:space="0" w:color="000000"/>
              <w:right w:val="single" w:sz="8" w:space="0" w:color="000000"/>
            </w:tcBorders>
          </w:tcPr>
          <w:p w14:paraId="1A431F9E" w14:textId="77777777" w:rsidR="007875AD" w:rsidRDefault="00DE7C07">
            <w:pPr>
              <w:rPr>
                <w:color w:val="000000"/>
                <w:sz w:val="18"/>
                <w:szCs w:val="18"/>
              </w:rPr>
            </w:pPr>
            <w:r>
              <w:rPr>
                <w:color w:val="000000"/>
                <w:sz w:val="18"/>
                <w:szCs w:val="18"/>
              </w:rPr>
              <w:t>Intonazione approssimativa e parziale restituzione del materiale melodico</w:t>
            </w:r>
          </w:p>
        </w:tc>
        <w:tc>
          <w:tcPr>
            <w:tcW w:w="1875" w:type="dxa"/>
            <w:tcBorders>
              <w:top w:val="nil"/>
              <w:left w:val="nil"/>
              <w:bottom w:val="single" w:sz="8" w:space="0" w:color="000000"/>
              <w:right w:val="single" w:sz="8" w:space="0" w:color="000000"/>
            </w:tcBorders>
          </w:tcPr>
          <w:p w14:paraId="1A431F9F" w14:textId="77777777" w:rsidR="007875AD" w:rsidRDefault="00DE7C07">
            <w:pPr>
              <w:jc w:val="right"/>
              <w:rPr>
                <w:color w:val="000000"/>
                <w:sz w:val="18"/>
                <w:szCs w:val="18"/>
              </w:rPr>
            </w:pPr>
            <w:r>
              <w:rPr>
                <w:sz w:val="18"/>
                <w:szCs w:val="18"/>
              </w:rPr>
              <w:t xml:space="preserve">Da 1 a </w:t>
            </w:r>
            <w:r>
              <w:rPr>
                <w:color w:val="000000"/>
                <w:sz w:val="18"/>
                <w:szCs w:val="18"/>
              </w:rPr>
              <w:t>4,5</w:t>
            </w:r>
          </w:p>
        </w:tc>
        <w:tc>
          <w:tcPr>
            <w:tcW w:w="486" w:type="dxa"/>
            <w:tcBorders>
              <w:top w:val="nil"/>
              <w:left w:val="nil"/>
              <w:bottom w:val="single" w:sz="8" w:space="0" w:color="000000"/>
              <w:right w:val="single" w:sz="8" w:space="0" w:color="000000"/>
            </w:tcBorders>
          </w:tcPr>
          <w:p w14:paraId="1A431FA0"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A6" w14:textId="77777777">
        <w:trPr>
          <w:trHeight w:val="315"/>
        </w:trPr>
        <w:tc>
          <w:tcPr>
            <w:tcW w:w="4288" w:type="dxa"/>
            <w:tcBorders>
              <w:top w:val="nil"/>
              <w:left w:val="single" w:sz="8" w:space="0" w:color="000000"/>
              <w:bottom w:val="single" w:sz="8" w:space="0" w:color="000000"/>
              <w:right w:val="single" w:sz="8" w:space="0" w:color="000000"/>
            </w:tcBorders>
          </w:tcPr>
          <w:p w14:paraId="1A431FA2" w14:textId="77777777" w:rsidR="007875AD" w:rsidRDefault="00DE7C07">
            <w:pPr>
              <w:rPr>
                <w:color w:val="000000"/>
                <w:sz w:val="18"/>
                <w:szCs w:val="18"/>
              </w:rPr>
            </w:pPr>
            <w:r>
              <w:rPr>
                <w:color w:val="000000"/>
                <w:sz w:val="18"/>
                <w:szCs w:val="18"/>
              </w:rPr>
              <w:t> </w:t>
            </w:r>
          </w:p>
        </w:tc>
        <w:tc>
          <w:tcPr>
            <w:tcW w:w="3797" w:type="dxa"/>
            <w:tcBorders>
              <w:top w:val="nil"/>
              <w:left w:val="nil"/>
              <w:bottom w:val="single" w:sz="8" w:space="0" w:color="000000"/>
              <w:right w:val="single" w:sz="8" w:space="0" w:color="000000"/>
            </w:tcBorders>
          </w:tcPr>
          <w:p w14:paraId="1A431FA3" w14:textId="77777777" w:rsidR="007875AD" w:rsidRDefault="00DE7C07">
            <w:pPr>
              <w:rPr>
                <w:color w:val="000000"/>
                <w:sz w:val="18"/>
                <w:szCs w:val="18"/>
              </w:rPr>
            </w:pPr>
            <w:r>
              <w:rPr>
                <w:color w:val="000000"/>
                <w:sz w:val="18"/>
                <w:szCs w:val="18"/>
              </w:rPr>
              <w:t>Intonazione assai precaria e modesta, minima comprensione del tratto melodico.</w:t>
            </w:r>
          </w:p>
        </w:tc>
        <w:tc>
          <w:tcPr>
            <w:tcW w:w="1875" w:type="dxa"/>
            <w:tcBorders>
              <w:top w:val="nil"/>
              <w:left w:val="nil"/>
              <w:bottom w:val="single" w:sz="8" w:space="0" w:color="000000"/>
              <w:right w:val="single" w:sz="8" w:space="0" w:color="000000"/>
            </w:tcBorders>
          </w:tcPr>
          <w:p w14:paraId="1A431FA4" w14:textId="77777777" w:rsidR="007875AD" w:rsidRDefault="00DE7C07">
            <w:pPr>
              <w:jc w:val="right"/>
              <w:rPr>
                <w:color w:val="000000"/>
                <w:sz w:val="18"/>
                <w:szCs w:val="18"/>
              </w:rPr>
            </w:pPr>
            <w:r>
              <w:rPr>
                <w:sz w:val="18"/>
                <w:szCs w:val="18"/>
              </w:rPr>
              <w:t>Da 0 a 1</w:t>
            </w:r>
          </w:p>
        </w:tc>
        <w:tc>
          <w:tcPr>
            <w:tcW w:w="486" w:type="dxa"/>
            <w:tcBorders>
              <w:top w:val="nil"/>
              <w:left w:val="nil"/>
              <w:bottom w:val="single" w:sz="8" w:space="0" w:color="000000"/>
              <w:right w:val="single" w:sz="8" w:space="0" w:color="000000"/>
            </w:tcBorders>
          </w:tcPr>
          <w:p w14:paraId="1A431FA5"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AB" w14:textId="77777777">
        <w:trPr>
          <w:trHeight w:val="309"/>
        </w:trPr>
        <w:tc>
          <w:tcPr>
            <w:tcW w:w="4288" w:type="dxa"/>
            <w:tcBorders>
              <w:top w:val="nil"/>
              <w:left w:val="single" w:sz="8" w:space="0" w:color="000000"/>
              <w:bottom w:val="nil"/>
              <w:right w:val="single" w:sz="8" w:space="0" w:color="000000"/>
            </w:tcBorders>
          </w:tcPr>
          <w:p w14:paraId="1A431FA7" w14:textId="77777777" w:rsidR="007875AD" w:rsidRDefault="00DE7C07">
            <w:pPr>
              <w:rPr>
                <w:b/>
                <w:bCs/>
                <w:color w:val="000000"/>
                <w:sz w:val="18"/>
                <w:szCs w:val="18"/>
              </w:rPr>
            </w:pPr>
            <w:r>
              <w:rPr>
                <w:b/>
                <w:bCs/>
                <w:color w:val="000000"/>
                <w:sz w:val="18"/>
                <w:szCs w:val="18"/>
              </w:rPr>
              <w:t>PROVA DI LETTURA MUSICALE:</w:t>
            </w:r>
          </w:p>
        </w:tc>
        <w:tc>
          <w:tcPr>
            <w:tcW w:w="3797" w:type="dxa"/>
            <w:tcBorders>
              <w:top w:val="nil"/>
              <w:left w:val="nil"/>
              <w:bottom w:val="single" w:sz="8" w:space="0" w:color="000000"/>
              <w:right w:val="single" w:sz="8" w:space="0" w:color="000000"/>
            </w:tcBorders>
          </w:tcPr>
          <w:p w14:paraId="1A431FA8" w14:textId="77777777" w:rsidR="007875AD" w:rsidRDefault="00DE7C07">
            <w:pPr>
              <w:rPr>
                <w:color w:val="000000"/>
                <w:sz w:val="18"/>
                <w:szCs w:val="18"/>
              </w:rPr>
            </w:pPr>
            <w:r>
              <w:rPr>
                <w:color w:val="000000"/>
                <w:sz w:val="18"/>
                <w:szCs w:val="18"/>
              </w:rPr>
              <w:t>Corretta ed efficace</w:t>
            </w:r>
          </w:p>
        </w:tc>
        <w:tc>
          <w:tcPr>
            <w:tcW w:w="1875" w:type="dxa"/>
            <w:tcBorders>
              <w:top w:val="nil"/>
              <w:left w:val="nil"/>
              <w:bottom w:val="single" w:sz="8" w:space="0" w:color="000000"/>
              <w:right w:val="single" w:sz="8" w:space="0" w:color="000000"/>
            </w:tcBorders>
          </w:tcPr>
          <w:p w14:paraId="1A431FA9" w14:textId="77777777" w:rsidR="007875AD" w:rsidRDefault="00DE7C07">
            <w:pPr>
              <w:jc w:val="right"/>
              <w:rPr>
                <w:color w:val="000000"/>
                <w:sz w:val="18"/>
                <w:szCs w:val="18"/>
              </w:rPr>
            </w:pPr>
            <w:r>
              <w:rPr>
                <w:color w:val="000000"/>
                <w:sz w:val="18"/>
                <w:szCs w:val="18"/>
              </w:rPr>
              <w:t>Da 16 a 20</w:t>
            </w:r>
          </w:p>
        </w:tc>
        <w:tc>
          <w:tcPr>
            <w:tcW w:w="486" w:type="dxa"/>
            <w:tcBorders>
              <w:top w:val="nil"/>
              <w:left w:val="nil"/>
              <w:bottom w:val="single" w:sz="8" w:space="0" w:color="000000"/>
              <w:right w:val="single" w:sz="8" w:space="0" w:color="000000"/>
            </w:tcBorders>
          </w:tcPr>
          <w:p w14:paraId="1A431FAA" w14:textId="77777777" w:rsidR="007875AD" w:rsidRDefault="007875AD">
            <w:pPr>
              <w:jc w:val="center"/>
              <w:rPr>
                <w:rFonts w:ascii="Arimo" w:eastAsia="Arimo" w:hAnsi="Arimo" w:cs="Arimo"/>
                <w:color w:val="000000"/>
                <w:sz w:val="18"/>
                <w:szCs w:val="18"/>
              </w:rPr>
            </w:pPr>
          </w:p>
        </w:tc>
      </w:tr>
      <w:tr w:rsidR="007875AD" w14:paraId="1A431FB0" w14:textId="77777777">
        <w:trPr>
          <w:trHeight w:val="320"/>
        </w:trPr>
        <w:tc>
          <w:tcPr>
            <w:tcW w:w="4288" w:type="dxa"/>
            <w:tcBorders>
              <w:top w:val="nil"/>
              <w:left w:val="single" w:sz="8" w:space="0" w:color="000000"/>
              <w:bottom w:val="nil"/>
              <w:right w:val="single" w:sz="8" w:space="0" w:color="000000"/>
            </w:tcBorders>
          </w:tcPr>
          <w:p w14:paraId="1A431FAC" w14:textId="77777777" w:rsidR="007875AD" w:rsidRDefault="007875AD">
            <w:pPr>
              <w:rPr>
                <w:i/>
                <w:iCs/>
                <w:color w:val="000000"/>
                <w:sz w:val="18"/>
                <w:szCs w:val="18"/>
              </w:rPr>
            </w:pPr>
          </w:p>
        </w:tc>
        <w:tc>
          <w:tcPr>
            <w:tcW w:w="3797" w:type="dxa"/>
            <w:tcBorders>
              <w:top w:val="nil"/>
              <w:left w:val="nil"/>
              <w:bottom w:val="single" w:sz="8" w:space="0" w:color="000000"/>
              <w:right w:val="single" w:sz="8" w:space="0" w:color="000000"/>
            </w:tcBorders>
          </w:tcPr>
          <w:p w14:paraId="1A431FAD" w14:textId="77777777" w:rsidR="007875AD" w:rsidRDefault="00DE7C07">
            <w:pPr>
              <w:rPr>
                <w:color w:val="000000"/>
                <w:sz w:val="18"/>
                <w:szCs w:val="18"/>
              </w:rPr>
            </w:pPr>
            <w:r>
              <w:rPr>
                <w:color w:val="000000"/>
                <w:sz w:val="18"/>
                <w:szCs w:val="18"/>
              </w:rPr>
              <w:t>Complessivamente corretta</w:t>
            </w:r>
          </w:p>
        </w:tc>
        <w:tc>
          <w:tcPr>
            <w:tcW w:w="1875" w:type="dxa"/>
            <w:tcBorders>
              <w:top w:val="nil"/>
              <w:left w:val="nil"/>
              <w:bottom w:val="single" w:sz="8" w:space="0" w:color="000000"/>
              <w:right w:val="single" w:sz="8" w:space="0" w:color="000000"/>
            </w:tcBorders>
          </w:tcPr>
          <w:p w14:paraId="1A431FAE" w14:textId="77777777" w:rsidR="007875AD" w:rsidRDefault="00DE7C07">
            <w:pPr>
              <w:jc w:val="right"/>
              <w:rPr>
                <w:color w:val="000000"/>
                <w:sz w:val="18"/>
                <w:szCs w:val="18"/>
              </w:rPr>
            </w:pPr>
            <w:r>
              <w:rPr>
                <w:color w:val="000000"/>
                <w:sz w:val="18"/>
                <w:szCs w:val="18"/>
              </w:rPr>
              <w:t>Da 11 a 15</w:t>
            </w:r>
          </w:p>
        </w:tc>
        <w:tc>
          <w:tcPr>
            <w:tcW w:w="486" w:type="dxa"/>
            <w:tcBorders>
              <w:top w:val="nil"/>
              <w:left w:val="nil"/>
              <w:bottom w:val="single" w:sz="8" w:space="0" w:color="000000"/>
              <w:right w:val="single" w:sz="8" w:space="0" w:color="000000"/>
            </w:tcBorders>
          </w:tcPr>
          <w:p w14:paraId="1A431FAF"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B5" w14:textId="77777777">
        <w:trPr>
          <w:trHeight w:val="315"/>
        </w:trPr>
        <w:tc>
          <w:tcPr>
            <w:tcW w:w="4288" w:type="dxa"/>
            <w:tcBorders>
              <w:top w:val="nil"/>
              <w:left w:val="single" w:sz="8" w:space="0" w:color="000000"/>
              <w:bottom w:val="nil"/>
              <w:right w:val="single" w:sz="8" w:space="0" w:color="000000"/>
            </w:tcBorders>
          </w:tcPr>
          <w:p w14:paraId="1A431FB1" w14:textId="77777777" w:rsidR="007875AD" w:rsidRDefault="00DE7C07">
            <w:pPr>
              <w:rPr>
                <w:i/>
                <w:iCs/>
                <w:color w:val="000000"/>
                <w:sz w:val="18"/>
                <w:szCs w:val="18"/>
              </w:rPr>
            </w:pPr>
            <w:r>
              <w:rPr>
                <w:i/>
                <w:iCs/>
                <w:color w:val="000000"/>
                <w:sz w:val="18"/>
                <w:szCs w:val="18"/>
              </w:rPr>
              <w:t xml:space="preserve">Lettura Parlata di uno o più solfeggi </w:t>
            </w:r>
          </w:p>
        </w:tc>
        <w:tc>
          <w:tcPr>
            <w:tcW w:w="3797" w:type="dxa"/>
            <w:tcBorders>
              <w:top w:val="nil"/>
              <w:left w:val="nil"/>
              <w:bottom w:val="single" w:sz="8" w:space="0" w:color="000000"/>
              <w:right w:val="single" w:sz="8" w:space="0" w:color="000000"/>
            </w:tcBorders>
            <w:shd w:val="clear" w:color="auto" w:fill="FFFF00"/>
          </w:tcPr>
          <w:p w14:paraId="1A431FB2" w14:textId="77777777" w:rsidR="007875AD" w:rsidRDefault="00DE7C07">
            <w:pPr>
              <w:rPr>
                <w:b/>
                <w:bCs/>
                <w:color w:val="000000"/>
                <w:sz w:val="18"/>
                <w:szCs w:val="18"/>
              </w:rPr>
            </w:pPr>
            <w:r>
              <w:rPr>
                <w:b/>
                <w:bCs/>
                <w:color w:val="000000"/>
                <w:sz w:val="18"/>
                <w:szCs w:val="18"/>
              </w:rPr>
              <w:t>Sufficientemente corretta</w:t>
            </w:r>
          </w:p>
        </w:tc>
        <w:tc>
          <w:tcPr>
            <w:tcW w:w="1875" w:type="dxa"/>
            <w:tcBorders>
              <w:top w:val="nil"/>
              <w:left w:val="nil"/>
              <w:bottom w:val="single" w:sz="8" w:space="0" w:color="000000"/>
              <w:right w:val="single" w:sz="8" w:space="0" w:color="000000"/>
            </w:tcBorders>
          </w:tcPr>
          <w:p w14:paraId="1A431FB3" w14:textId="77777777" w:rsidR="007875AD" w:rsidRDefault="00DE7C07">
            <w:pPr>
              <w:jc w:val="right"/>
              <w:rPr>
                <w:b/>
                <w:bCs/>
                <w:color w:val="000000"/>
                <w:sz w:val="18"/>
                <w:szCs w:val="18"/>
              </w:rPr>
            </w:pPr>
            <w:r>
              <w:rPr>
                <w:b/>
                <w:bCs/>
                <w:color w:val="000000"/>
                <w:sz w:val="18"/>
                <w:szCs w:val="18"/>
              </w:rPr>
              <w:t>10</w:t>
            </w:r>
          </w:p>
        </w:tc>
        <w:tc>
          <w:tcPr>
            <w:tcW w:w="486" w:type="dxa"/>
            <w:tcBorders>
              <w:top w:val="nil"/>
              <w:left w:val="nil"/>
              <w:bottom w:val="single" w:sz="8" w:space="0" w:color="000000"/>
              <w:right w:val="single" w:sz="8" w:space="0" w:color="000000"/>
            </w:tcBorders>
          </w:tcPr>
          <w:p w14:paraId="1A431FB4"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BA" w14:textId="77777777">
        <w:trPr>
          <w:trHeight w:val="315"/>
        </w:trPr>
        <w:tc>
          <w:tcPr>
            <w:tcW w:w="4288" w:type="dxa"/>
            <w:tcBorders>
              <w:top w:val="nil"/>
              <w:left w:val="single" w:sz="8" w:space="0" w:color="000000"/>
              <w:bottom w:val="nil"/>
              <w:right w:val="single" w:sz="8" w:space="0" w:color="000000"/>
            </w:tcBorders>
          </w:tcPr>
          <w:p w14:paraId="1A431FB6" w14:textId="77777777" w:rsidR="007875AD" w:rsidRDefault="00DE7C07">
            <w:pPr>
              <w:rPr>
                <w:color w:val="000000"/>
                <w:sz w:val="18"/>
                <w:szCs w:val="18"/>
              </w:rPr>
            </w:pPr>
            <w:r>
              <w:rPr>
                <w:i/>
                <w:iCs/>
                <w:color w:val="000000"/>
                <w:sz w:val="18"/>
                <w:szCs w:val="18"/>
              </w:rPr>
              <w:t>fra quelli indicati nel bando di ammissione</w:t>
            </w:r>
          </w:p>
        </w:tc>
        <w:tc>
          <w:tcPr>
            <w:tcW w:w="3797" w:type="dxa"/>
            <w:tcBorders>
              <w:top w:val="nil"/>
              <w:left w:val="nil"/>
              <w:bottom w:val="single" w:sz="8" w:space="0" w:color="000000"/>
              <w:right w:val="single" w:sz="8" w:space="0" w:color="000000"/>
            </w:tcBorders>
          </w:tcPr>
          <w:p w14:paraId="1A431FB7" w14:textId="77777777" w:rsidR="007875AD" w:rsidRDefault="00DE7C07">
            <w:pPr>
              <w:rPr>
                <w:color w:val="000000"/>
                <w:sz w:val="18"/>
                <w:szCs w:val="18"/>
              </w:rPr>
            </w:pPr>
            <w:r>
              <w:rPr>
                <w:color w:val="000000"/>
                <w:sz w:val="18"/>
                <w:szCs w:val="18"/>
              </w:rPr>
              <w:t>Molto carente e complessivamente insufficiente</w:t>
            </w:r>
          </w:p>
        </w:tc>
        <w:tc>
          <w:tcPr>
            <w:tcW w:w="1875" w:type="dxa"/>
            <w:tcBorders>
              <w:top w:val="nil"/>
              <w:left w:val="nil"/>
              <w:bottom w:val="single" w:sz="8" w:space="0" w:color="000000"/>
              <w:right w:val="single" w:sz="8" w:space="0" w:color="000000"/>
            </w:tcBorders>
          </w:tcPr>
          <w:p w14:paraId="1A431FB8" w14:textId="77777777" w:rsidR="007875AD" w:rsidRDefault="00DE7C07">
            <w:pPr>
              <w:jc w:val="right"/>
              <w:rPr>
                <w:color w:val="000000"/>
                <w:sz w:val="18"/>
                <w:szCs w:val="18"/>
              </w:rPr>
            </w:pPr>
            <w:r>
              <w:rPr>
                <w:color w:val="000000"/>
                <w:sz w:val="18"/>
                <w:szCs w:val="18"/>
              </w:rPr>
              <w:t>Da 3 a 9</w:t>
            </w:r>
          </w:p>
        </w:tc>
        <w:tc>
          <w:tcPr>
            <w:tcW w:w="486" w:type="dxa"/>
            <w:tcBorders>
              <w:top w:val="nil"/>
              <w:left w:val="nil"/>
              <w:bottom w:val="single" w:sz="8" w:space="0" w:color="000000"/>
              <w:right w:val="single" w:sz="8" w:space="0" w:color="000000"/>
            </w:tcBorders>
          </w:tcPr>
          <w:p w14:paraId="1A431FB9"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BF" w14:textId="77777777">
        <w:trPr>
          <w:trHeight w:val="315"/>
        </w:trPr>
        <w:tc>
          <w:tcPr>
            <w:tcW w:w="4288" w:type="dxa"/>
            <w:tcBorders>
              <w:top w:val="nil"/>
              <w:left w:val="single" w:sz="8" w:space="0" w:color="000000"/>
              <w:bottom w:val="single" w:sz="8" w:space="0" w:color="000000"/>
              <w:right w:val="single" w:sz="8" w:space="0" w:color="000000"/>
            </w:tcBorders>
          </w:tcPr>
          <w:p w14:paraId="1A431FBB" w14:textId="77777777" w:rsidR="007875AD" w:rsidRDefault="00DE7C07">
            <w:pPr>
              <w:rPr>
                <w:color w:val="000000"/>
                <w:sz w:val="18"/>
                <w:szCs w:val="18"/>
              </w:rPr>
            </w:pPr>
            <w:r>
              <w:rPr>
                <w:color w:val="000000"/>
                <w:sz w:val="18"/>
                <w:szCs w:val="18"/>
              </w:rPr>
              <w:t> </w:t>
            </w:r>
          </w:p>
        </w:tc>
        <w:tc>
          <w:tcPr>
            <w:tcW w:w="3797" w:type="dxa"/>
            <w:tcBorders>
              <w:top w:val="nil"/>
              <w:left w:val="nil"/>
              <w:bottom w:val="single" w:sz="8" w:space="0" w:color="000000"/>
              <w:right w:val="single" w:sz="8" w:space="0" w:color="000000"/>
            </w:tcBorders>
          </w:tcPr>
          <w:p w14:paraId="1A431FBC" w14:textId="77777777" w:rsidR="007875AD" w:rsidRDefault="00DE7C07">
            <w:pPr>
              <w:rPr>
                <w:color w:val="000000"/>
                <w:sz w:val="18"/>
                <w:szCs w:val="18"/>
              </w:rPr>
            </w:pPr>
            <w:r>
              <w:rPr>
                <w:color w:val="000000"/>
                <w:sz w:val="18"/>
                <w:szCs w:val="18"/>
              </w:rPr>
              <w:t>Con vistose imperfezioni e frammentaria</w:t>
            </w:r>
          </w:p>
        </w:tc>
        <w:tc>
          <w:tcPr>
            <w:tcW w:w="1875" w:type="dxa"/>
            <w:tcBorders>
              <w:top w:val="nil"/>
              <w:left w:val="nil"/>
              <w:bottom w:val="single" w:sz="8" w:space="0" w:color="000000"/>
              <w:right w:val="single" w:sz="8" w:space="0" w:color="000000"/>
            </w:tcBorders>
          </w:tcPr>
          <w:p w14:paraId="1A431FBD" w14:textId="77777777" w:rsidR="007875AD" w:rsidRDefault="00DE7C07">
            <w:pPr>
              <w:jc w:val="right"/>
              <w:rPr>
                <w:color w:val="000000"/>
                <w:sz w:val="18"/>
                <w:szCs w:val="18"/>
              </w:rPr>
            </w:pPr>
            <w:r>
              <w:rPr>
                <w:color w:val="000000"/>
                <w:sz w:val="18"/>
                <w:szCs w:val="18"/>
              </w:rPr>
              <w:t>Da 0 a 3</w:t>
            </w:r>
          </w:p>
        </w:tc>
        <w:tc>
          <w:tcPr>
            <w:tcW w:w="486" w:type="dxa"/>
            <w:tcBorders>
              <w:top w:val="nil"/>
              <w:left w:val="nil"/>
              <w:bottom w:val="single" w:sz="8" w:space="0" w:color="000000"/>
              <w:right w:val="single" w:sz="8" w:space="0" w:color="000000"/>
            </w:tcBorders>
          </w:tcPr>
          <w:p w14:paraId="1A431FBE"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C4" w14:textId="77777777">
        <w:trPr>
          <w:trHeight w:val="684"/>
        </w:trPr>
        <w:tc>
          <w:tcPr>
            <w:tcW w:w="4288" w:type="dxa"/>
            <w:tcBorders>
              <w:top w:val="nil"/>
              <w:left w:val="single" w:sz="8" w:space="0" w:color="000000"/>
              <w:bottom w:val="nil"/>
              <w:right w:val="single" w:sz="8" w:space="0" w:color="000000"/>
            </w:tcBorders>
          </w:tcPr>
          <w:p w14:paraId="1A431FC0" w14:textId="77777777" w:rsidR="007875AD" w:rsidRDefault="00DE7C07">
            <w:pPr>
              <w:rPr>
                <w:b/>
                <w:bCs/>
                <w:color w:val="000000"/>
                <w:sz w:val="18"/>
                <w:szCs w:val="18"/>
              </w:rPr>
            </w:pPr>
            <w:r>
              <w:rPr>
                <w:b/>
                <w:bCs/>
                <w:color w:val="000000"/>
                <w:sz w:val="18"/>
                <w:szCs w:val="18"/>
              </w:rPr>
              <w:t>INTERPRETAZIONE DEI BRANI ALLO STRUMENTO:</w:t>
            </w:r>
          </w:p>
        </w:tc>
        <w:tc>
          <w:tcPr>
            <w:tcW w:w="3797" w:type="dxa"/>
            <w:tcBorders>
              <w:top w:val="nil"/>
              <w:left w:val="nil"/>
              <w:bottom w:val="single" w:sz="8" w:space="0" w:color="000000"/>
              <w:right w:val="single" w:sz="8" w:space="0" w:color="000000"/>
            </w:tcBorders>
          </w:tcPr>
          <w:p w14:paraId="1A431FC1" w14:textId="77777777" w:rsidR="007875AD" w:rsidRDefault="00DE7C07">
            <w:pPr>
              <w:rPr>
                <w:color w:val="000000"/>
                <w:sz w:val="18"/>
                <w:szCs w:val="18"/>
              </w:rPr>
            </w:pPr>
            <w:r>
              <w:rPr>
                <w:color w:val="000000"/>
                <w:sz w:val="18"/>
                <w:szCs w:val="18"/>
              </w:rPr>
              <w:t>Pienamente soddisfacente, coerente e matura, comprendente un'efficace realizzazione dei contenuti tecnici.</w:t>
            </w:r>
          </w:p>
        </w:tc>
        <w:tc>
          <w:tcPr>
            <w:tcW w:w="1875" w:type="dxa"/>
            <w:tcBorders>
              <w:top w:val="nil"/>
              <w:left w:val="nil"/>
              <w:bottom w:val="single" w:sz="8" w:space="0" w:color="000000"/>
              <w:right w:val="single" w:sz="8" w:space="0" w:color="000000"/>
            </w:tcBorders>
          </w:tcPr>
          <w:p w14:paraId="1A431FC2" w14:textId="77777777" w:rsidR="007875AD" w:rsidRDefault="00DE7C07">
            <w:pPr>
              <w:jc w:val="right"/>
              <w:rPr>
                <w:color w:val="000000"/>
                <w:sz w:val="18"/>
                <w:szCs w:val="18"/>
              </w:rPr>
            </w:pPr>
            <w:r>
              <w:rPr>
                <w:color w:val="000000"/>
                <w:sz w:val="18"/>
                <w:szCs w:val="18"/>
              </w:rPr>
              <w:t>Da 41 a 50</w:t>
            </w:r>
          </w:p>
        </w:tc>
        <w:tc>
          <w:tcPr>
            <w:tcW w:w="486" w:type="dxa"/>
            <w:tcBorders>
              <w:top w:val="nil"/>
              <w:left w:val="nil"/>
              <w:bottom w:val="single" w:sz="8" w:space="0" w:color="000000"/>
              <w:right w:val="single" w:sz="8" w:space="0" w:color="000000"/>
            </w:tcBorders>
          </w:tcPr>
          <w:p w14:paraId="1A431FC3" w14:textId="77777777" w:rsidR="007875AD" w:rsidRDefault="007875AD">
            <w:pPr>
              <w:jc w:val="center"/>
              <w:rPr>
                <w:rFonts w:ascii="Arimo" w:eastAsia="Arimo" w:hAnsi="Arimo" w:cs="Arimo"/>
                <w:color w:val="000000"/>
                <w:sz w:val="18"/>
                <w:szCs w:val="18"/>
              </w:rPr>
            </w:pPr>
          </w:p>
        </w:tc>
      </w:tr>
      <w:tr w:rsidR="007875AD" w14:paraId="1A431FC9" w14:textId="77777777">
        <w:trPr>
          <w:trHeight w:val="315"/>
        </w:trPr>
        <w:tc>
          <w:tcPr>
            <w:tcW w:w="4288" w:type="dxa"/>
            <w:tcBorders>
              <w:top w:val="nil"/>
              <w:left w:val="single" w:sz="8" w:space="0" w:color="000000"/>
              <w:bottom w:val="nil"/>
              <w:right w:val="single" w:sz="8" w:space="0" w:color="000000"/>
            </w:tcBorders>
          </w:tcPr>
          <w:p w14:paraId="1A431FC5" w14:textId="77777777" w:rsidR="007875AD" w:rsidRDefault="00DE7C07">
            <w:pPr>
              <w:rPr>
                <w:i/>
                <w:iCs/>
                <w:color w:val="000000"/>
                <w:sz w:val="18"/>
                <w:szCs w:val="18"/>
              </w:rPr>
            </w:pPr>
            <w:r>
              <w:rPr>
                <w:i/>
                <w:iCs/>
                <w:color w:val="000000"/>
                <w:sz w:val="18"/>
                <w:szCs w:val="18"/>
              </w:rPr>
              <w:t>Consapevole possesso dello stile e della corretta prassi esecutiva.</w:t>
            </w:r>
          </w:p>
        </w:tc>
        <w:tc>
          <w:tcPr>
            <w:tcW w:w="3797" w:type="dxa"/>
            <w:tcBorders>
              <w:top w:val="nil"/>
              <w:left w:val="nil"/>
              <w:bottom w:val="single" w:sz="8" w:space="0" w:color="000000"/>
              <w:right w:val="single" w:sz="8" w:space="0" w:color="000000"/>
            </w:tcBorders>
          </w:tcPr>
          <w:p w14:paraId="1A431FC6" w14:textId="77777777" w:rsidR="007875AD" w:rsidRDefault="00DE7C07">
            <w:pPr>
              <w:rPr>
                <w:color w:val="000000"/>
                <w:sz w:val="18"/>
                <w:szCs w:val="18"/>
              </w:rPr>
            </w:pPr>
            <w:r>
              <w:rPr>
                <w:color w:val="000000"/>
                <w:sz w:val="18"/>
                <w:szCs w:val="18"/>
              </w:rPr>
              <w:t>Consapevole e convincente con un buon merito tecnico</w:t>
            </w:r>
          </w:p>
        </w:tc>
        <w:tc>
          <w:tcPr>
            <w:tcW w:w="1875" w:type="dxa"/>
            <w:tcBorders>
              <w:top w:val="nil"/>
              <w:left w:val="nil"/>
              <w:bottom w:val="single" w:sz="8" w:space="0" w:color="000000"/>
              <w:right w:val="single" w:sz="8" w:space="0" w:color="000000"/>
            </w:tcBorders>
          </w:tcPr>
          <w:p w14:paraId="1A431FC7" w14:textId="77777777" w:rsidR="007875AD" w:rsidRDefault="00DE7C07">
            <w:pPr>
              <w:jc w:val="right"/>
              <w:rPr>
                <w:color w:val="000000"/>
                <w:sz w:val="18"/>
                <w:szCs w:val="18"/>
              </w:rPr>
            </w:pPr>
            <w:r>
              <w:rPr>
                <w:color w:val="000000"/>
                <w:sz w:val="18"/>
                <w:szCs w:val="18"/>
              </w:rPr>
              <w:t>Da 36 a 40</w:t>
            </w:r>
          </w:p>
        </w:tc>
        <w:tc>
          <w:tcPr>
            <w:tcW w:w="486" w:type="dxa"/>
            <w:tcBorders>
              <w:top w:val="nil"/>
              <w:left w:val="nil"/>
              <w:bottom w:val="single" w:sz="8" w:space="0" w:color="000000"/>
              <w:right w:val="single" w:sz="8" w:space="0" w:color="000000"/>
            </w:tcBorders>
          </w:tcPr>
          <w:p w14:paraId="1A431FC8"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CE" w14:textId="77777777">
        <w:trPr>
          <w:trHeight w:val="315"/>
        </w:trPr>
        <w:tc>
          <w:tcPr>
            <w:tcW w:w="4288" w:type="dxa"/>
            <w:tcBorders>
              <w:top w:val="nil"/>
              <w:left w:val="single" w:sz="8" w:space="0" w:color="000000"/>
              <w:bottom w:val="nil"/>
              <w:right w:val="single" w:sz="8" w:space="0" w:color="000000"/>
            </w:tcBorders>
          </w:tcPr>
          <w:p w14:paraId="1A431FCA" w14:textId="77777777" w:rsidR="007875AD" w:rsidRDefault="00DE7C07">
            <w:pPr>
              <w:rPr>
                <w:i/>
                <w:iCs/>
                <w:color w:val="000000"/>
                <w:sz w:val="18"/>
                <w:szCs w:val="18"/>
              </w:rPr>
            </w:pPr>
            <w:r>
              <w:rPr>
                <w:i/>
                <w:iCs/>
                <w:color w:val="000000"/>
                <w:sz w:val="18"/>
                <w:szCs w:val="18"/>
              </w:rPr>
              <w:t>Presentazione di elementi originali e rielaborazioni personali equilibrate, pertinenti e convincenti.</w:t>
            </w:r>
            <w:r>
              <w:rPr>
                <w:color w:val="000000"/>
                <w:sz w:val="18"/>
                <w:szCs w:val="18"/>
              </w:rPr>
              <w:t xml:space="preserve"> </w:t>
            </w:r>
          </w:p>
        </w:tc>
        <w:tc>
          <w:tcPr>
            <w:tcW w:w="3797" w:type="dxa"/>
            <w:tcBorders>
              <w:top w:val="nil"/>
              <w:left w:val="nil"/>
              <w:bottom w:val="single" w:sz="8" w:space="0" w:color="000000"/>
              <w:right w:val="single" w:sz="8" w:space="0" w:color="000000"/>
            </w:tcBorders>
            <w:shd w:val="clear" w:color="auto" w:fill="FFFF00"/>
          </w:tcPr>
          <w:p w14:paraId="1A431FCB" w14:textId="77777777" w:rsidR="007875AD" w:rsidRDefault="00DE7C07">
            <w:pPr>
              <w:rPr>
                <w:b/>
                <w:bCs/>
                <w:color w:val="000000"/>
                <w:sz w:val="18"/>
                <w:szCs w:val="18"/>
              </w:rPr>
            </w:pPr>
            <w:r>
              <w:rPr>
                <w:b/>
                <w:bCs/>
                <w:color w:val="000000"/>
                <w:sz w:val="18"/>
                <w:szCs w:val="18"/>
              </w:rPr>
              <w:t>Sufficientemente efficace e pertinente e sufficientemente corretta tecnicamente</w:t>
            </w:r>
          </w:p>
        </w:tc>
        <w:tc>
          <w:tcPr>
            <w:tcW w:w="1875" w:type="dxa"/>
            <w:tcBorders>
              <w:top w:val="nil"/>
              <w:left w:val="nil"/>
              <w:bottom w:val="single" w:sz="8" w:space="0" w:color="000000"/>
              <w:right w:val="single" w:sz="8" w:space="0" w:color="000000"/>
            </w:tcBorders>
          </w:tcPr>
          <w:p w14:paraId="1A431FCC" w14:textId="77777777" w:rsidR="007875AD" w:rsidRDefault="00DE7C07">
            <w:pPr>
              <w:jc w:val="right"/>
              <w:rPr>
                <w:b/>
                <w:bCs/>
                <w:color w:val="000000"/>
                <w:sz w:val="18"/>
                <w:szCs w:val="18"/>
              </w:rPr>
            </w:pPr>
            <w:r>
              <w:rPr>
                <w:b/>
                <w:bCs/>
                <w:color w:val="000000"/>
                <w:sz w:val="18"/>
                <w:szCs w:val="18"/>
              </w:rPr>
              <w:t>35</w:t>
            </w:r>
          </w:p>
        </w:tc>
        <w:tc>
          <w:tcPr>
            <w:tcW w:w="486" w:type="dxa"/>
            <w:tcBorders>
              <w:top w:val="nil"/>
              <w:left w:val="nil"/>
              <w:bottom w:val="single" w:sz="8" w:space="0" w:color="000000"/>
              <w:right w:val="single" w:sz="8" w:space="0" w:color="000000"/>
            </w:tcBorders>
          </w:tcPr>
          <w:p w14:paraId="1A431FCD"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D4" w14:textId="77777777">
        <w:trPr>
          <w:trHeight w:val="723"/>
        </w:trPr>
        <w:tc>
          <w:tcPr>
            <w:tcW w:w="4288" w:type="dxa"/>
            <w:tcBorders>
              <w:top w:val="nil"/>
              <w:left w:val="single" w:sz="8" w:space="0" w:color="000000"/>
              <w:bottom w:val="nil"/>
              <w:right w:val="single" w:sz="8" w:space="0" w:color="000000"/>
            </w:tcBorders>
          </w:tcPr>
          <w:p w14:paraId="1A431FCF" w14:textId="77777777" w:rsidR="007875AD" w:rsidRDefault="00DE7C07">
            <w:pPr>
              <w:rPr>
                <w:i/>
                <w:iCs/>
                <w:color w:val="000000"/>
                <w:sz w:val="18"/>
                <w:szCs w:val="18"/>
              </w:rPr>
            </w:pPr>
            <w:r>
              <w:rPr>
                <w:i/>
                <w:iCs/>
                <w:color w:val="000000"/>
                <w:sz w:val="18"/>
                <w:szCs w:val="18"/>
              </w:rPr>
              <w:t xml:space="preserve">Sicurezza e precisione nell'esecuzione del repertorio presentato. </w:t>
            </w:r>
          </w:p>
          <w:p w14:paraId="1A431FD0" w14:textId="77777777" w:rsidR="007875AD" w:rsidRDefault="00DE7C07">
            <w:pPr>
              <w:rPr>
                <w:i/>
                <w:iCs/>
                <w:color w:val="000000"/>
                <w:sz w:val="18"/>
                <w:szCs w:val="18"/>
              </w:rPr>
            </w:pPr>
            <w:r>
              <w:rPr>
                <w:i/>
                <w:iCs/>
                <w:color w:val="000000"/>
                <w:sz w:val="18"/>
                <w:szCs w:val="18"/>
              </w:rPr>
              <w:t>Precisione e accuratezza della tecnica in relazione</w:t>
            </w:r>
          </w:p>
        </w:tc>
        <w:tc>
          <w:tcPr>
            <w:tcW w:w="3797" w:type="dxa"/>
            <w:tcBorders>
              <w:top w:val="nil"/>
              <w:left w:val="nil"/>
              <w:bottom w:val="single" w:sz="8" w:space="0" w:color="000000"/>
              <w:right w:val="single" w:sz="8" w:space="0" w:color="000000"/>
            </w:tcBorders>
          </w:tcPr>
          <w:p w14:paraId="1A431FD1" w14:textId="77777777" w:rsidR="007875AD" w:rsidRDefault="00DE7C07">
            <w:pPr>
              <w:rPr>
                <w:color w:val="000000"/>
                <w:sz w:val="18"/>
                <w:szCs w:val="18"/>
              </w:rPr>
            </w:pPr>
            <w:r>
              <w:rPr>
                <w:color w:val="000000"/>
                <w:sz w:val="18"/>
                <w:szCs w:val="18"/>
              </w:rPr>
              <w:t>Non del tutto matura e con pochi elementi originali, non del tutto efficace sul piano tecnico.</w:t>
            </w:r>
          </w:p>
        </w:tc>
        <w:tc>
          <w:tcPr>
            <w:tcW w:w="1875" w:type="dxa"/>
            <w:tcBorders>
              <w:top w:val="nil"/>
              <w:left w:val="nil"/>
              <w:bottom w:val="single" w:sz="8" w:space="0" w:color="000000"/>
              <w:right w:val="single" w:sz="8" w:space="0" w:color="000000"/>
            </w:tcBorders>
          </w:tcPr>
          <w:p w14:paraId="1A431FD2" w14:textId="77777777" w:rsidR="007875AD" w:rsidRDefault="00DE7C07">
            <w:pPr>
              <w:jc w:val="right"/>
              <w:rPr>
                <w:color w:val="000000"/>
                <w:sz w:val="18"/>
                <w:szCs w:val="18"/>
              </w:rPr>
            </w:pPr>
            <w:r>
              <w:rPr>
                <w:color w:val="000000"/>
                <w:sz w:val="18"/>
                <w:szCs w:val="18"/>
              </w:rPr>
              <w:t xml:space="preserve"> Da 16 a 34</w:t>
            </w:r>
          </w:p>
        </w:tc>
        <w:tc>
          <w:tcPr>
            <w:tcW w:w="486" w:type="dxa"/>
            <w:tcBorders>
              <w:top w:val="nil"/>
              <w:left w:val="nil"/>
              <w:bottom w:val="single" w:sz="8" w:space="0" w:color="000000"/>
              <w:right w:val="single" w:sz="8" w:space="0" w:color="000000"/>
            </w:tcBorders>
          </w:tcPr>
          <w:p w14:paraId="1A431FD3"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r w:rsidR="007875AD" w14:paraId="1A431FD9" w14:textId="77777777">
        <w:trPr>
          <w:trHeight w:val="315"/>
        </w:trPr>
        <w:tc>
          <w:tcPr>
            <w:tcW w:w="4288" w:type="dxa"/>
            <w:tcBorders>
              <w:top w:val="nil"/>
              <w:left w:val="single" w:sz="8" w:space="0" w:color="000000"/>
              <w:bottom w:val="single" w:sz="8" w:space="0" w:color="000000"/>
              <w:right w:val="single" w:sz="8" w:space="0" w:color="000000"/>
            </w:tcBorders>
          </w:tcPr>
          <w:p w14:paraId="1A431FD5" w14:textId="77777777" w:rsidR="007875AD" w:rsidRDefault="00DE7C07">
            <w:pPr>
              <w:rPr>
                <w:i/>
                <w:iCs/>
                <w:color w:val="000000"/>
                <w:sz w:val="18"/>
                <w:szCs w:val="18"/>
              </w:rPr>
            </w:pPr>
            <w:r>
              <w:rPr>
                <w:i/>
                <w:iCs/>
                <w:color w:val="000000"/>
                <w:sz w:val="18"/>
                <w:szCs w:val="18"/>
              </w:rPr>
              <w:t>all’esecuzione degli Studi o esercizi presentati.</w:t>
            </w:r>
          </w:p>
        </w:tc>
        <w:tc>
          <w:tcPr>
            <w:tcW w:w="3797" w:type="dxa"/>
            <w:tcBorders>
              <w:top w:val="nil"/>
              <w:left w:val="nil"/>
              <w:bottom w:val="single" w:sz="8" w:space="0" w:color="000000"/>
              <w:right w:val="single" w:sz="8" w:space="0" w:color="000000"/>
            </w:tcBorders>
          </w:tcPr>
          <w:p w14:paraId="1A431FD6" w14:textId="77777777" w:rsidR="007875AD" w:rsidRDefault="00DE7C07">
            <w:pPr>
              <w:rPr>
                <w:color w:val="000000"/>
                <w:sz w:val="18"/>
                <w:szCs w:val="18"/>
              </w:rPr>
            </w:pPr>
            <w:r>
              <w:rPr>
                <w:color w:val="000000"/>
                <w:sz w:val="18"/>
                <w:szCs w:val="18"/>
              </w:rPr>
              <w:t>Non sempre efficace sul piano comunicativo e con alcune carenze. Non del tutto corretto sul piano tecnico e dell’impostazione.</w:t>
            </w:r>
          </w:p>
        </w:tc>
        <w:tc>
          <w:tcPr>
            <w:tcW w:w="1875" w:type="dxa"/>
            <w:tcBorders>
              <w:top w:val="nil"/>
              <w:left w:val="nil"/>
              <w:bottom w:val="single" w:sz="8" w:space="0" w:color="000000"/>
              <w:right w:val="single" w:sz="8" w:space="0" w:color="000000"/>
            </w:tcBorders>
          </w:tcPr>
          <w:p w14:paraId="1A431FD7" w14:textId="77777777" w:rsidR="007875AD" w:rsidRDefault="00DE7C07">
            <w:pPr>
              <w:jc w:val="right"/>
              <w:rPr>
                <w:color w:val="000000"/>
                <w:sz w:val="18"/>
                <w:szCs w:val="18"/>
              </w:rPr>
            </w:pPr>
            <w:r>
              <w:rPr>
                <w:color w:val="000000"/>
                <w:sz w:val="18"/>
                <w:szCs w:val="18"/>
              </w:rPr>
              <w:t>Da 0 a 15</w:t>
            </w:r>
          </w:p>
        </w:tc>
        <w:tc>
          <w:tcPr>
            <w:tcW w:w="486" w:type="dxa"/>
            <w:tcBorders>
              <w:top w:val="nil"/>
              <w:left w:val="nil"/>
              <w:bottom w:val="single" w:sz="8" w:space="0" w:color="000000"/>
              <w:right w:val="single" w:sz="8" w:space="0" w:color="000000"/>
            </w:tcBorders>
          </w:tcPr>
          <w:p w14:paraId="1A431FD8" w14:textId="77777777" w:rsidR="007875AD" w:rsidRDefault="00DE7C07">
            <w:pPr>
              <w:jc w:val="center"/>
              <w:rPr>
                <w:rFonts w:ascii="Arimo" w:eastAsia="Arimo" w:hAnsi="Arimo" w:cs="Arimo"/>
                <w:color w:val="000000"/>
                <w:sz w:val="18"/>
                <w:szCs w:val="18"/>
              </w:rPr>
            </w:pPr>
            <w:r>
              <w:rPr>
                <w:rFonts w:ascii="Arimo" w:eastAsia="Arimo" w:hAnsi="Arimo" w:cs="Arimo"/>
                <w:color w:val="000000"/>
                <w:sz w:val="18"/>
                <w:szCs w:val="18"/>
              </w:rPr>
              <w:t> </w:t>
            </w:r>
          </w:p>
        </w:tc>
      </w:tr>
    </w:tbl>
    <w:p w14:paraId="1A431FDA" w14:textId="77777777" w:rsidR="007875AD" w:rsidRDefault="00DE7C07">
      <w:pPr>
        <w:pBdr>
          <w:top w:val="nil"/>
          <w:left w:val="nil"/>
          <w:bottom w:val="nil"/>
          <w:right w:val="nil"/>
          <w:between w:val="nil"/>
        </w:pBdr>
        <w:shd w:val="clear" w:color="auto" w:fill="FFFFFF"/>
        <w:spacing w:line="240" w:lineRule="auto"/>
        <w:jc w:val="center"/>
        <w:rPr>
          <w:b/>
          <w:bCs/>
          <w:color w:val="000000"/>
        </w:rPr>
      </w:pPr>
      <w:r>
        <w:br w:type="page"/>
      </w:r>
    </w:p>
    <w:p w14:paraId="1A431FDB" w14:textId="77777777" w:rsidR="007875AD" w:rsidRDefault="00DE7C07">
      <w:pPr>
        <w:pBdr>
          <w:top w:val="nil"/>
          <w:left w:val="nil"/>
          <w:bottom w:val="nil"/>
          <w:right w:val="nil"/>
          <w:between w:val="nil"/>
        </w:pBdr>
        <w:shd w:val="clear" w:color="auto" w:fill="FFFFFF"/>
        <w:spacing w:line="240" w:lineRule="auto"/>
        <w:jc w:val="center"/>
        <w:rPr>
          <w:color w:val="000000"/>
        </w:rPr>
      </w:pPr>
      <w:r>
        <w:rPr>
          <w:b/>
          <w:bCs/>
          <w:color w:val="000000"/>
        </w:rPr>
        <w:lastRenderedPageBreak/>
        <w:t xml:space="preserve">8. Graduatorie di idoneità </w:t>
      </w:r>
    </w:p>
    <w:p w14:paraId="1A431FDC" w14:textId="77777777" w:rsidR="007875AD" w:rsidRDefault="00DE7C07">
      <w:pPr>
        <w:pBdr>
          <w:top w:val="nil"/>
          <w:left w:val="nil"/>
          <w:bottom w:val="nil"/>
          <w:right w:val="nil"/>
          <w:between w:val="nil"/>
        </w:pBdr>
        <w:shd w:val="clear" w:color="auto" w:fill="FFFFFF"/>
        <w:spacing w:line="240" w:lineRule="auto"/>
        <w:jc w:val="both"/>
        <w:rPr>
          <w:color w:val="000000"/>
        </w:rPr>
      </w:pPr>
      <w:r>
        <w:rPr>
          <w:color w:val="000000"/>
        </w:rPr>
        <w:t xml:space="preserve">Vengono attribuiti i punteggi parziali da 1 a 100 per la somma delle prove valutando le conoscenze e le competenze (competenze musicali di base, applicazione delle conoscenze teoriche e capacità esecutive) in base ai seguenti aspetti: </w:t>
      </w:r>
    </w:p>
    <w:p w14:paraId="1A431FDD" w14:textId="77777777" w:rsidR="007875AD" w:rsidRDefault="00DE7C07">
      <w:pPr>
        <w:numPr>
          <w:ilvl w:val="0"/>
          <w:numId w:val="4"/>
        </w:numPr>
        <w:pBdr>
          <w:top w:val="nil"/>
          <w:left w:val="nil"/>
          <w:bottom w:val="nil"/>
          <w:right w:val="nil"/>
          <w:between w:val="nil"/>
        </w:pBdr>
        <w:shd w:val="clear" w:color="auto" w:fill="FFFFFF"/>
        <w:spacing w:line="240" w:lineRule="auto"/>
        <w:jc w:val="both"/>
        <w:rPr>
          <w:color w:val="000000"/>
        </w:rPr>
      </w:pPr>
      <w:r>
        <w:rPr>
          <w:color w:val="000000"/>
        </w:rPr>
        <w:t xml:space="preserve">Livello di conoscenze e precisione nelle risposte con terminologia appropriata; </w:t>
      </w:r>
    </w:p>
    <w:p w14:paraId="1A431FDE" w14:textId="77777777" w:rsidR="007875AD" w:rsidRDefault="00DE7C07">
      <w:pPr>
        <w:numPr>
          <w:ilvl w:val="0"/>
          <w:numId w:val="4"/>
        </w:numPr>
        <w:pBdr>
          <w:top w:val="nil"/>
          <w:left w:val="nil"/>
          <w:bottom w:val="nil"/>
          <w:right w:val="nil"/>
          <w:between w:val="nil"/>
        </w:pBdr>
        <w:shd w:val="clear" w:color="auto" w:fill="FFFFFF"/>
        <w:spacing w:line="240" w:lineRule="auto"/>
        <w:jc w:val="both"/>
        <w:rPr>
          <w:color w:val="000000"/>
        </w:rPr>
      </w:pPr>
      <w:r>
        <w:rPr>
          <w:color w:val="000000"/>
        </w:rPr>
        <w:t xml:space="preserve">Correttezza nell’applicazione pratica e nelle esecuzioni vocali e strumentali; </w:t>
      </w:r>
    </w:p>
    <w:p w14:paraId="1A431FDF" w14:textId="77777777" w:rsidR="007875AD" w:rsidRDefault="00DE7C07">
      <w:pPr>
        <w:numPr>
          <w:ilvl w:val="0"/>
          <w:numId w:val="4"/>
        </w:numPr>
        <w:pBdr>
          <w:top w:val="nil"/>
          <w:left w:val="nil"/>
          <w:bottom w:val="nil"/>
          <w:right w:val="nil"/>
          <w:between w:val="nil"/>
        </w:pBdr>
        <w:shd w:val="clear" w:color="auto" w:fill="FFFFFF"/>
        <w:spacing w:line="240" w:lineRule="auto"/>
        <w:jc w:val="both"/>
        <w:rPr>
          <w:color w:val="000000"/>
        </w:rPr>
      </w:pPr>
      <w:r>
        <w:rPr>
          <w:color w:val="000000"/>
        </w:rPr>
        <w:t xml:space="preserve">Livello tecnico delle esecuzioni allo strumento; </w:t>
      </w:r>
    </w:p>
    <w:p w14:paraId="1A431FE0" w14:textId="77777777" w:rsidR="007875AD" w:rsidRDefault="00DE7C07">
      <w:pPr>
        <w:numPr>
          <w:ilvl w:val="0"/>
          <w:numId w:val="4"/>
        </w:numPr>
        <w:pBdr>
          <w:top w:val="nil"/>
          <w:left w:val="nil"/>
          <w:bottom w:val="nil"/>
          <w:right w:val="nil"/>
          <w:between w:val="nil"/>
        </w:pBdr>
        <w:shd w:val="clear" w:color="auto" w:fill="FFFFFF"/>
        <w:spacing w:line="240" w:lineRule="auto"/>
        <w:jc w:val="both"/>
        <w:rPr>
          <w:color w:val="000000"/>
        </w:rPr>
      </w:pPr>
      <w:r>
        <w:rPr>
          <w:color w:val="000000"/>
        </w:rPr>
        <w:t>Attitudini musicali e grado di espressività̀;</w:t>
      </w:r>
    </w:p>
    <w:p w14:paraId="1A431FE1" w14:textId="77777777" w:rsidR="007875AD" w:rsidRDefault="00DE7C07">
      <w:pPr>
        <w:numPr>
          <w:ilvl w:val="0"/>
          <w:numId w:val="4"/>
        </w:numPr>
        <w:pBdr>
          <w:top w:val="nil"/>
          <w:left w:val="nil"/>
          <w:bottom w:val="nil"/>
          <w:right w:val="nil"/>
          <w:between w:val="nil"/>
        </w:pBdr>
        <w:shd w:val="clear" w:color="auto" w:fill="FFFFFF"/>
        <w:spacing w:line="240" w:lineRule="auto"/>
        <w:jc w:val="both"/>
        <w:rPr>
          <w:color w:val="000000"/>
        </w:rPr>
      </w:pPr>
      <w:r>
        <w:rPr>
          <w:color w:val="000000"/>
        </w:rPr>
        <w:t>Elementi originali e rielaborazioni personali.</w:t>
      </w:r>
    </w:p>
    <w:p w14:paraId="1A431FE2" w14:textId="77777777" w:rsidR="007875AD" w:rsidRDefault="00DE7C07">
      <w:pPr>
        <w:pBdr>
          <w:top w:val="nil"/>
          <w:left w:val="nil"/>
          <w:bottom w:val="nil"/>
          <w:right w:val="nil"/>
          <w:between w:val="nil"/>
        </w:pBdr>
        <w:shd w:val="clear" w:color="auto" w:fill="FFFFFF"/>
        <w:spacing w:line="240" w:lineRule="auto"/>
        <w:jc w:val="both"/>
        <w:rPr>
          <w:color w:val="000000"/>
        </w:rPr>
      </w:pPr>
      <w:r>
        <w:rPr>
          <w:color w:val="000000"/>
        </w:rPr>
        <w:t xml:space="preserve">Possono essere attribuite frazioni di punteggio per le singole prove. </w:t>
      </w:r>
    </w:p>
    <w:p w14:paraId="1A431FE3" w14:textId="77777777" w:rsidR="007875AD" w:rsidRDefault="00DE7C07">
      <w:pPr>
        <w:pBdr>
          <w:top w:val="nil"/>
          <w:left w:val="nil"/>
          <w:bottom w:val="nil"/>
          <w:right w:val="nil"/>
          <w:between w:val="nil"/>
        </w:pBdr>
        <w:shd w:val="clear" w:color="auto" w:fill="FFFFFF"/>
        <w:spacing w:line="240" w:lineRule="auto"/>
        <w:jc w:val="both"/>
        <w:rPr>
          <w:b/>
          <w:bCs/>
          <w:color w:val="000000"/>
        </w:rPr>
      </w:pPr>
      <w:r>
        <w:rPr>
          <w:b/>
          <w:bCs/>
          <w:color w:val="000000"/>
        </w:rPr>
        <w:t>L’idoneità si acquisisce con un punteggio complessivo non inferiore a 60/100.</w:t>
      </w:r>
    </w:p>
    <w:p w14:paraId="1A431FE4" w14:textId="6887C2BA" w:rsidR="007875AD" w:rsidRDefault="00DE7C07">
      <w:pPr>
        <w:tabs>
          <w:tab w:val="center" w:pos="7371"/>
        </w:tabs>
        <w:spacing w:after="0" w:line="240" w:lineRule="auto"/>
        <w:jc w:val="both"/>
        <w:rPr>
          <w:color w:val="000000"/>
        </w:rPr>
      </w:pPr>
      <w:r>
        <w:rPr>
          <w:color w:val="000000"/>
        </w:rPr>
        <w:t xml:space="preserve">Per coloro che non abbiano conseguito un punteggio maggiore o uguale a 60/100, verrà costituita una </w:t>
      </w:r>
      <w:r>
        <w:rPr>
          <w:b/>
          <w:bCs/>
          <w:color w:val="000000"/>
        </w:rPr>
        <w:t>graduatoria di riserva</w:t>
      </w:r>
      <w:r>
        <w:rPr>
          <w:color w:val="000000"/>
        </w:rPr>
        <w:t xml:space="preserve"> cui attingere nel caso il numero di coloro che presentino un punteggio maggiore o uguale a 60 non sia sufficiente a coprire tutti i posti disponibili. Questa graduatoria di riserva</w:t>
      </w:r>
      <w:r>
        <w:rPr>
          <w:b/>
          <w:bCs/>
          <w:color w:val="000000"/>
        </w:rPr>
        <w:t xml:space="preserve"> </w:t>
      </w:r>
      <w:r>
        <w:rPr>
          <w:color w:val="000000"/>
        </w:rPr>
        <w:t xml:space="preserve">apre la possibilità della frequenza del Liceo Musicale anche a coloro che non abbiano mai studiato canto o uno strumento musicale o che si siano </w:t>
      </w:r>
      <w:r w:rsidR="00537C08">
        <w:rPr>
          <w:color w:val="000000"/>
        </w:rPr>
        <w:t>avvicinati</w:t>
      </w:r>
      <w:r>
        <w:rPr>
          <w:color w:val="000000"/>
        </w:rPr>
        <w:t xml:space="preserve"> solo di recente a tale studio, ma che siano opportunamente motivati, meritevoli e abbiano dimostrato una buona attitudine musicale.</w:t>
      </w:r>
    </w:p>
    <w:p w14:paraId="1A431FE5" w14:textId="77777777" w:rsidR="007875AD" w:rsidRDefault="00DE7C07">
      <w:pPr>
        <w:pBdr>
          <w:top w:val="nil"/>
          <w:left w:val="nil"/>
          <w:bottom w:val="nil"/>
          <w:right w:val="nil"/>
          <w:between w:val="nil"/>
        </w:pBdr>
        <w:shd w:val="clear" w:color="auto" w:fill="FFFFFF"/>
        <w:spacing w:before="120" w:after="120" w:line="240" w:lineRule="auto"/>
        <w:rPr>
          <w:color w:val="222222"/>
        </w:rPr>
      </w:pPr>
      <w:r>
        <w:t xml:space="preserve">Nei </w:t>
      </w:r>
      <w:r>
        <w:rPr>
          <w:color w:val="222222"/>
        </w:rPr>
        <w:t xml:space="preserve">giorni successivi all’espletamento delle prove (anche le eventuali prove suppletive), verrà data comunicazione in forma riservata ad ogni candidato, del risultato della prova e del raggiungimento dell’idoneità. </w:t>
      </w:r>
    </w:p>
    <w:p w14:paraId="1A431FE6" w14:textId="77777777" w:rsidR="007875AD" w:rsidRDefault="00DE7C07">
      <w:pPr>
        <w:tabs>
          <w:tab w:val="center" w:pos="7371"/>
        </w:tabs>
        <w:spacing w:after="0" w:line="240" w:lineRule="auto"/>
        <w:jc w:val="both"/>
      </w:pPr>
      <w:r>
        <w:t>Ai candidati che non avranno raggiunto il punteggio necessario per l’idoneità all’ammissione verrà comunicata l’indicazione di non ottenimento dell’idoneità e dell’inserimento in graduatoria di riserva.</w:t>
      </w:r>
    </w:p>
    <w:p w14:paraId="1A431FE7" w14:textId="77777777" w:rsidR="007875AD" w:rsidRDefault="007875AD">
      <w:pPr>
        <w:tabs>
          <w:tab w:val="center" w:pos="7371"/>
        </w:tabs>
        <w:spacing w:after="0" w:line="240" w:lineRule="auto"/>
        <w:jc w:val="both"/>
        <w:rPr>
          <w:color w:val="FF0000"/>
        </w:rPr>
      </w:pPr>
    </w:p>
    <w:p w14:paraId="1A431FE8" w14:textId="77777777" w:rsidR="007875AD" w:rsidRDefault="00DE7C07">
      <w:pPr>
        <w:widowControl w:val="0"/>
        <w:pBdr>
          <w:top w:val="nil"/>
          <w:left w:val="nil"/>
          <w:bottom w:val="nil"/>
          <w:right w:val="nil"/>
          <w:between w:val="nil"/>
        </w:pBdr>
        <w:spacing w:after="0" w:line="240" w:lineRule="auto"/>
        <w:ind w:left="488"/>
        <w:jc w:val="both"/>
        <w:rPr>
          <w:color w:val="000000"/>
        </w:rPr>
      </w:pPr>
      <w:r>
        <w:rPr>
          <w:color w:val="000000"/>
        </w:rPr>
        <w:t>Gli alunni ammessi verranno individuati secondo le seguenti modalità:</w:t>
      </w:r>
    </w:p>
    <w:p w14:paraId="1A431FE9" w14:textId="32B14E85" w:rsidR="007875AD" w:rsidRDefault="00DE7C07">
      <w:pPr>
        <w:widowControl w:val="0"/>
        <w:numPr>
          <w:ilvl w:val="0"/>
          <w:numId w:val="3"/>
        </w:numPr>
        <w:pBdr>
          <w:top w:val="nil"/>
          <w:left w:val="nil"/>
          <w:bottom w:val="nil"/>
          <w:right w:val="nil"/>
          <w:between w:val="nil"/>
        </w:pBdr>
        <w:tabs>
          <w:tab w:val="left" w:pos="1212"/>
          <w:tab w:val="left" w:pos="1214"/>
        </w:tabs>
        <w:spacing w:before="1" w:after="0" w:line="240" w:lineRule="auto"/>
        <w:ind w:right="452"/>
        <w:jc w:val="both"/>
      </w:pPr>
      <w:r>
        <w:rPr>
          <w:color w:val="000000"/>
        </w:rPr>
        <w:t xml:space="preserve">al termine degli esami, </w:t>
      </w:r>
      <w:r>
        <w:rPr>
          <w:b/>
          <w:bCs/>
          <w:color w:val="000000"/>
        </w:rPr>
        <w:t>la Commissione provvederà a compilare una graduatoria per ogni strumento musicale</w:t>
      </w:r>
      <w:r>
        <w:rPr>
          <w:color w:val="000000"/>
        </w:rPr>
        <w:t xml:space="preserve">, in base alla quale verranno </w:t>
      </w:r>
      <w:r w:rsidR="00F222C4">
        <w:rPr>
          <w:color w:val="000000"/>
        </w:rPr>
        <w:t>prescelti</w:t>
      </w:r>
      <w:r>
        <w:rPr>
          <w:color w:val="000000"/>
        </w:rPr>
        <w:t xml:space="preserve"> i candidati ammessi secondo il numero previsto dalla specifica determina del Dirigente Scolastico;</w:t>
      </w:r>
    </w:p>
    <w:p w14:paraId="1A431FEA" w14:textId="77777777" w:rsidR="007875AD" w:rsidRDefault="00DE7C07">
      <w:pPr>
        <w:widowControl w:val="0"/>
        <w:numPr>
          <w:ilvl w:val="0"/>
          <w:numId w:val="3"/>
        </w:numPr>
        <w:pBdr>
          <w:top w:val="nil"/>
          <w:left w:val="nil"/>
          <w:bottom w:val="nil"/>
          <w:right w:val="nil"/>
          <w:between w:val="nil"/>
        </w:pBdr>
        <w:tabs>
          <w:tab w:val="left" w:pos="1212"/>
          <w:tab w:val="left" w:pos="1214"/>
        </w:tabs>
        <w:spacing w:after="0" w:line="240" w:lineRule="auto"/>
        <w:ind w:right="444"/>
        <w:jc w:val="both"/>
      </w:pPr>
      <w:r>
        <w:rPr>
          <w:color w:val="000000"/>
        </w:rPr>
        <w:t>i posti non assegnati secondo quanto previsto al punto precedente per mancanza di candidati o per il mancato raggiungimento del punteggio minimo (60/100), e pertanto mancanti per il completamento dei 25 posti previsti per la composizione della classe prima del Liceo Musicale, verranno assegnati sulla base dello scorrimento della graduatoria incrociata, ottenuta ordinando i punteggi di tutti i candidati idonei. In questa fase i candidati verranno scelti in base ai punteggi ottenuti in sede di esame di ammiss</w:t>
      </w:r>
      <w:r>
        <w:rPr>
          <w:color w:val="000000"/>
        </w:rPr>
        <w:t>ione, indipendentemente dallo strumento suonato, fermo restando che i contingenti accettati per ogni singolo strumento non potranno superare i valori massimi individuati nella stessa determina del Dirigente di cui sopra.</w:t>
      </w:r>
    </w:p>
    <w:p w14:paraId="1A431FEB" w14:textId="77777777" w:rsidR="007875AD" w:rsidRDefault="007875AD">
      <w:pPr>
        <w:widowControl w:val="0"/>
        <w:pBdr>
          <w:top w:val="nil"/>
          <w:left w:val="nil"/>
          <w:bottom w:val="nil"/>
          <w:right w:val="nil"/>
          <w:between w:val="nil"/>
        </w:pBdr>
        <w:spacing w:before="1" w:after="0" w:line="240" w:lineRule="auto"/>
        <w:rPr>
          <w:color w:val="000000"/>
        </w:rPr>
      </w:pPr>
    </w:p>
    <w:p w14:paraId="1A431FEC" w14:textId="77777777" w:rsidR="007875AD" w:rsidRDefault="00DE7C07">
      <w:pPr>
        <w:widowControl w:val="0"/>
        <w:pBdr>
          <w:top w:val="nil"/>
          <w:left w:val="nil"/>
          <w:bottom w:val="nil"/>
          <w:right w:val="nil"/>
          <w:between w:val="nil"/>
        </w:pBdr>
        <w:spacing w:after="0" w:line="240" w:lineRule="auto"/>
        <w:ind w:left="498" w:right="460" w:hanging="10"/>
        <w:jc w:val="both"/>
        <w:rPr>
          <w:color w:val="000000"/>
        </w:rPr>
      </w:pPr>
      <w:r>
        <w:rPr>
          <w:color w:val="000000"/>
        </w:rPr>
        <w:t>In caso di parità di punteggio, secondo quanto stabilito dal Consiglio di Istituto, gli idonei verranno inseriti in graduatoria secondo i seguenti criteri, applicati nell’ordine in cui sono presentati:</w:t>
      </w:r>
    </w:p>
    <w:p w14:paraId="1A431FED" w14:textId="77777777" w:rsidR="007875AD" w:rsidRDefault="007875AD">
      <w:pPr>
        <w:widowControl w:val="0"/>
        <w:pBdr>
          <w:top w:val="nil"/>
          <w:left w:val="nil"/>
          <w:bottom w:val="nil"/>
          <w:right w:val="nil"/>
          <w:between w:val="nil"/>
        </w:pBdr>
        <w:spacing w:after="0" w:line="240" w:lineRule="auto"/>
        <w:rPr>
          <w:color w:val="000000"/>
        </w:rPr>
      </w:pPr>
    </w:p>
    <w:p w14:paraId="1A431FEE" w14:textId="77777777" w:rsidR="007875AD" w:rsidRDefault="00DE7C07">
      <w:pPr>
        <w:widowControl w:val="0"/>
        <w:numPr>
          <w:ilvl w:val="0"/>
          <w:numId w:val="2"/>
        </w:numPr>
        <w:pBdr>
          <w:top w:val="nil"/>
          <w:left w:val="nil"/>
          <w:bottom w:val="nil"/>
          <w:right w:val="nil"/>
          <w:between w:val="nil"/>
        </w:pBdr>
        <w:tabs>
          <w:tab w:val="left" w:pos="1060"/>
        </w:tabs>
        <w:spacing w:before="1" w:after="0" w:line="240" w:lineRule="auto"/>
        <w:ind w:hanging="360"/>
      </w:pPr>
      <w:r>
        <w:rPr>
          <w:color w:val="000000"/>
        </w:rPr>
        <w:t xml:space="preserve">Precedenza ai candidati provenienti dalla scuola secondaria di </w:t>
      </w:r>
      <w:proofErr w:type="gramStart"/>
      <w:r>
        <w:rPr>
          <w:color w:val="000000"/>
        </w:rPr>
        <w:t>1°</w:t>
      </w:r>
      <w:proofErr w:type="gramEnd"/>
      <w:r>
        <w:rPr>
          <w:color w:val="000000"/>
        </w:rPr>
        <w:t xml:space="preserve"> grado ad indirizzo musicale</w:t>
      </w:r>
    </w:p>
    <w:p w14:paraId="1A431FEF" w14:textId="77777777" w:rsidR="007875AD" w:rsidRDefault="00DE7C07">
      <w:pPr>
        <w:widowControl w:val="0"/>
        <w:numPr>
          <w:ilvl w:val="0"/>
          <w:numId w:val="2"/>
        </w:numPr>
        <w:pBdr>
          <w:top w:val="nil"/>
          <w:left w:val="nil"/>
          <w:bottom w:val="nil"/>
          <w:right w:val="nil"/>
          <w:between w:val="nil"/>
        </w:pBdr>
        <w:tabs>
          <w:tab w:val="left" w:pos="1060"/>
        </w:tabs>
        <w:spacing w:after="0" w:line="240" w:lineRule="auto"/>
        <w:ind w:right="468" w:hanging="360"/>
      </w:pPr>
      <w:r>
        <w:rPr>
          <w:color w:val="000000"/>
        </w:rPr>
        <w:t>Precedenza ai candidati che hanno ottenuto un punteggio maggiore nelle “Prove di esecuzione allo strumento”</w:t>
      </w:r>
    </w:p>
    <w:p w14:paraId="1A431FF0" w14:textId="77777777" w:rsidR="007875AD" w:rsidRDefault="00DE7C07">
      <w:pPr>
        <w:widowControl w:val="0"/>
        <w:numPr>
          <w:ilvl w:val="0"/>
          <w:numId w:val="2"/>
        </w:numPr>
        <w:pBdr>
          <w:top w:val="nil"/>
          <w:left w:val="nil"/>
          <w:bottom w:val="nil"/>
          <w:right w:val="nil"/>
          <w:between w:val="nil"/>
        </w:pBdr>
        <w:tabs>
          <w:tab w:val="left" w:pos="1060"/>
        </w:tabs>
        <w:spacing w:after="0" w:line="267" w:lineRule="auto"/>
        <w:ind w:hanging="360"/>
      </w:pPr>
      <w:r>
        <w:rPr>
          <w:color w:val="000000"/>
        </w:rPr>
        <w:t>Precedenza ai candidati che hanno ottenuto un punteggio maggiore nelle “Prove di lettura”</w:t>
      </w:r>
    </w:p>
    <w:p w14:paraId="1A431FF1" w14:textId="77777777" w:rsidR="007875AD" w:rsidRDefault="00DE7C07">
      <w:pPr>
        <w:widowControl w:val="0"/>
        <w:numPr>
          <w:ilvl w:val="0"/>
          <w:numId w:val="2"/>
        </w:numPr>
        <w:pBdr>
          <w:top w:val="nil"/>
          <w:left w:val="nil"/>
          <w:bottom w:val="nil"/>
          <w:right w:val="nil"/>
          <w:between w:val="nil"/>
        </w:pBdr>
        <w:tabs>
          <w:tab w:val="left" w:pos="1060"/>
        </w:tabs>
        <w:spacing w:after="0" w:line="240" w:lineRule="auto"/>
        <w:ind w:right="473" w:hanging="360"/>
      </w:pPr>
      <w:r>
        <w:rPr>
          <w:color w:val="000000"/>
        </w:rPr>
        <w:t>Precedenza ai candidati che hanno ottenuto un punteggio maggiore nelle “Prove attitudinali di prerequisiti musicali di base”</w:t>
      </w:r>
    </w:p>
    <w:p w14:paraId="1A431FF2" w14:textId="77777777" w:rsidR="007875AD" w:rsidRDefault="007875AD">
      <w:pPr>
        <w:widowControl w:val="0"/>
        <w:pBdr>
          <w:top w:val="nil"/>
          <w:left w:val="nil"/>
          <w:bottom w:val="nil"/>
          <w:right w:val="nil"/>
          <w:between w:val="nil"/>
        </w:pBdr>
        <w:tabs>
          <w:tab w:val="left" w:pos="1060"/>
        </w:tabs>
        <w:spacing w:after="0" w:line="240" w:lineRule="auto"/>
        <w:ind w:left="1060" w:right="473"/>
        <w:rPr>
          <w:color w:val="000000"/>
        </w:rPr>
      </w:pPr>
    </w:p>
    <w:p w14:paraId="1A431FF3" w14:textId="77777777" w:rsidR="007875AD" w:rsidRDefault="00DE7C07">
      <w:pPr>
        <w:keepNext/>
        <w:keepLines/>
        <w:pBdr>
          <w:top w:val="nil"/>
          <w:left w:val="nil"/>
          <w:bottom w:val="nil"/>
          <w:right w:val="nil"/>
          <w:between w:val="nil"/>
        </w:pBdr>
        <w:spacing w:before="1" w:after="80"/>
        <w:ind w:left="488"/>
        <w:rPr>
          <w:b/>
          <w:bCs/>
          <w:color w:val="000000"/>
        </w:rPr>
      </w:pPr>
      <w:r>
        <w:rPr>
          <w:b/>
          <w:bCs/>
          <w:color w:val="000000"/>
          <w:u w:val="single"/>
        </w:rPr>
        <w:lastRenderedPageBreak/>
        <w:t>A puro titolo esemplificativo</w:t>
      </w:r>
      <w:r>
        <w:rPr>
          <w:b/>
          <w:bCs/>
          <w:color w:val="000000"/>
        </w:rPr>
        <w:t xml:space="preserve"> si presenta una tabella di disponibilità e si dimostra come verranno determinate le assegnazioni del primo strumento </w:t>
      </w:r>
    </w:p>
    <w:p w14:paraId="1A431FF4" w14:textId="77777777" w:rsidR="007875AD" w:rsidRDefault="00DE7C07">
      <w:pPr>
        <w:keepNext/>
        <w:keepLines/>
        <w:pBdr>
          <w:top w:val="nil"/>
          <w:left w:val="nil"/>
          <w:bottom w:val="nil"/>
          <w:right w:val="nil"/>
          <w:between w:val="nil"/>
        </w:pBdr>
        <w:spacing w:before="1" w:after="80"/>
        <w:ind w:left="488"/>
        <w:rPr>
          <w:color w:val="000000"/>
        </w:rPr>
      </w:pPr>
      <w:r>
        <w:rPr>
          <w:b/>
          <w:bCs/>
          <w:color w:val="000000"/>
        </w:rPr>
        <w:t>Esempio (con dati ridotti per semplicità)</w:t>
      </w:r>
      <w:r>
        <w:rPr>
          <w:color w:val="000000"/>
        </w:rPr>
        <w:t>:</w:t>
      </w:r>
    </w:p>
    <w:p w14:paraId="1A431FF5" w14:textId="77777777" w:rsidR="007875AD" w:rsidRDefault="00DE7C07">
      <w:pPr>
        <w:widowControl w:val="0"/>
        <w:numPr>
          <w:ilvl w:val="1"/>
          <w:numId w:val="2"/>
        </w:numPr>
        <w:pBdr>
          <w:top w:val="nil"/>
          <w:left w:val="nil"/>
          <w:bottom w:val="nil"/>
          <w:right w:val="nil"/>
          <w:between w:val="nil"/>
        </w:pBdr>
        <w:tabs>
          <w:tab w:val="left" w:pos="1212"/>
        </w:tabs>
        <w:spacing w:after="0" w:line="240" w:lineRule="auto"/>
        <w:ind w:left="1212" w:hanging="361"/>
      </w:pPr>
      <w:r>
        <w:rPr>
          <w:color w:val="000000"/>
        </w:rPr>
        <w:t>Classe composta da 25 alunni</w:t>
      </w:r>
    </w:p>
    <w:p w14:paraId="1A431FF6" w14:textId="77777777" w:rsidR="007875AD" w:rsidRDefault="00DE7C07">
      <w:pPr>
        <w:widowControl w:val="0"/>
        <w:numPr>
          <w:ilvl w:val="1"/>
          <w:numId w:val="2"/>
        </w:numPr>
        <w:pBdr>
          <w:top w:val="nil"/>
          <w:left w:val="nil"/>
          <w:bottom w:val="nil"/>
          <w:right w:val="nil"/>
          <w:between w:val="nil"/>
        </w:pBdr>
        <w:tabs>
          <w:tab w:val="left" w:pos="1212"/>
        </w:tabs>
        <w:spacing w:after="0" w:line="240" w:lineRule="auto"/>
        <w:ind w:left="1212" w:hanging="361"/>
      </w:pPr>
      <w:r>
        <w:rPr>
          <w:color w:val="000000"/>
        </w:rPr>
        <w:t>Posti disponibili</w:t>
      </w:r>
    </w:p>
    <w:p w14:paraId="1A431FF7" w14:textId="77777777" w:rsidR="007875AD" w:rsidRDefault="007875AD">
      <w:pPr>
        <w:widowControl w:val="0"/>
        <w:pBdr>
          <w:top w:val="nil"/>
          <w:left w:val="nil"/>
          <w:bottom w:val="nil"/>
          <w:right w:val="nil"/>
          <w:between w:val="nil"/>
        </w:pBdr>
        <w:spacing w:before="1" w:after="0" w:line="240" w:lineRule="auto"/>
        <w:rPr>
          <w:color w:val="000000"/>
        </w:rPr>
      </w:pPr>
    </w:p>
    <w:tbl>
      <w:tblPr>
        <w:tblStyle w:val="affff4"/>
        <w:tblW w:w="9782"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24"/>
        <w:gridCol w:w="3260"/>
        <w:gridCol w:w="3698"/>
      </w:tblGrid>
      <w:tr w:rsidR="007875AD" w14:paraId="1A431FFC" w14:textId="77777777">
        <w:trPr>
          <w:trHeight w:val="627"/>
        </w:trPr>
        <w:tc>
          <w:tcPr>
            <w:tcW w:w="2824" w:type="dxa"/>
          </w:tcPr>
          <w:p w14:paraId="1A431FF8" w14:textId="77777777" w:rsidR="007875AD" w:rsidRDefault="00DE7C07">
            <w:pPr>
              <w:widowControl w:val="0"/>
              <w:pBdr>
                <w:top w:val="nil"/>
                <w:left w:val="nil"/>
                <w:bottom w:val="nil"/>
                <w:right w:val="nil"/>
                <w:between w:val="nil"/>
              </w:pBdr>
              <w:spacing w:before="1"/>
              <w:ind w:right="906"/>
              <w:jc w:val="center"/>
              <w:rPr>
                <w:b/>
                <w:bCs/>
                <w:color w:val="000000"/>
              </w:rPr>
            </w:pPr>
            <w:r>
              <w:rPr>
                <w:b/>
                <w:bCs/>
                <w:color w:val="000000"/>
              </w:rPr>
              <w:t>Strumenti</w:t>
            </w:r>
          </w:p>
        </w:tc>
        <w:tc>
          <w:tcPr>
            <w:tcW w:w="3260" w:type="dxa"/>
          </w:tcPr>
          <w:p w14:paraId="1A431FF9" w14:textId="77777777" w:rsidR="007875AD" w:rsidRDefault="00DE7C07">
            <w:pPr>
              <w:widowControl w:val="0"/>
              <w:pBdr>
                <w:top w:val="nil"/>
                <w:left w:val="nil"/>
                <w:bottom w:val="nil"/>
                <w:right w:val="nil"/>
                <w:between w:val="nil"/>
              </w:pBdr>
              <w:spacing w:before="37"/>
              <w:ind w:left="263" w:right="194"/>
              <w:rPr>
                <w:b/>
                <w:bCs/>
                <w:color w:val="000000"/>
              </w:rPr>
            </w:pPr>
            <w:r>
              <w:rPr>
                <w:b/>
                <w:bCs/>
                <w:color w:val="000000"/>
              </w:rPr>
              <w:t>Numero di posti riservati alla graduatoria di strumento</w:t>
            </w:r>
          </w:p>
        </w:tc>
        <w:tc>
          <w:tcPr>
            <w:tcW w:w="3698" w:type="dxa"/>
          </w:tcPr>
          <w:p w14:paraId="1A431FFA" w14:textId="77777777" w:rsidR="007875AD" w:rsidRDefault="00DE7C07">
            <w:pPr>
              <w:widowControl w:val="0"/>
              <w:pBdr>
                <w:top w:val="nil"/>
                <w:left w:val="nil"/>
                <w:bottom w:val="nil"/>
                <w:right w:val="nil"/>
                <w:between w:val="nil"/>
              </w:pBdr>
              <w:ind w:left="552" w:hanging="552"/>
              <w:rPr>
                <w:b/>
                <w:bCs/>
                <w:color w:val="000000"/>
              </w:rPr>
            </w:pPr>
            <w:r>
              <w:rPr>
                <w:b/>
                <w:bCs/>
                <w:color w:val="000000"/>
              </w:rPr>
              <w:t>Numero massimo di posti assegnabili</w:t>
            </w:r>
          </w:p>
          <w:p w14:paraId="1A431FFB" w14:textId="77777777" w:rsidR="007875AD" w:rsidRDefault="00DE7C07">
            <w:pPr>
              <w:widowControl w:val="0"/>
              <w:pBdr>
                <w:top w:val="nil"/>
                <w:left w:val="nil"/>
                <w:bottom w:val="nil"/>
                <w:right w:val="nil"/>
                <w:between w:val="nil"/>
              </w:pBdr>
              <w:ind w:left="552" w:hanging="552"/>
              <w:rPr>
                <w:b/>
                <w:bCs/>
                <w:color w:val="000000"/>
              </w:rPr>
            </w:pPr>
            <w:r>
              <w:rPr>
                <w:b/>
                <w:bCs/>
                <w:color w:val="000000"/>
              </w:rPr>
              <w:t>a ciascun strumento</w:t>
            </w:r>
          </w:p>
        </w:tc>
      </w:tr>
      <w:tr w:rsidR="007875AD" w14:paraId="1A432000" w14:textId="77777777">
        <w:trPr>
          <w:trHeight w:val="267"/>
        </w:trPr>
        <w:tc>
          <w:tcPr>
            <w:tcW w:w="2824" w:type="dxa"/>
          </w:tcPr>
          <w:p w14:paraId="1A431FFD" w14:textId="77777777" w:rsidR="007875AD" w:rsidRDefault="00DE7C07">
            <w:pPr>
              <w:widowControl w:val="0"/>
              <w:pBdr>
                <w:top w:val="nil"/>
                <w:left w:val="nil"/>
                <w:bottom w:val="nil"/>
                <w:right w:val="nil"/>
                <w:between w:val="nil"/>
              </w:pBdr>
              <w:spacing w:line="248" w:lineRule="auto"/>
              <w:ind w:right="869"/>
              <w:jc w:val="center"/>
              <w:rPr>
                <w:color w:val="000000"/>
              </w:rPr>
            </w:pPr>
            <w:r>
              <w:rPr>
                <w:color w:val="000000"/>
              </w:rPr>
              <w:t>Violoncello</w:t>
            </w:r>
          </w:p>
        </w:tc>
        <w:tc>
          <w:tcPr>
            <w:tcW w:w="3260" w:type="dxa"/>
          </w:tcPr>
          <w:p w14:paraId="1A431FFE" w14:textId="77777777" w:rsidR="007875AD" w:rsidRDefault="00DE7C07">
            <w:pPr>
              <w:widowControl w:val="0"/>
              <w:pBdr>
                <w:top w:val="nil"/>
                <w:left w:val="nil"/>
                <w:bottom w:val="nil"/>
                <w:right w:val="nil"/>
                <w:between w:val="nil"/>
              </w:pBdr>
              <w:spacing w:line="248" w:lineRule="auto"/>
              <w:ind w:left="3"/>
              <w:jc w:val="center"/>
              <w:rPr>
                <w:color w:val="000000"/>
              </w:rPr>
            </w:pPr>
            <w:r>
              <w:rPr>
                <w:color w:val="000000"/>
              </w:rPr>
              <w:t>7</w:t>
            </w:r>
          </w:p>
        </w:tc>
        <w:tc>
          <w:tcPr>
            <w:tcW w:w="3698" w:type="dxa"/>
          </w:tcPr>
          <w:p w14:paraId="1A431FFF" w14:textId="77777777" w:rsidR="007875AD" w:rsidRDefault="00DE7C07">
            <w:pPr>
              <w:widowControl w:val="0"/>
              <w:pBdr>
                <w:top w:val="nil"/>
                <w:left w:val="nil"/>
                <w:bottom w:val="nil"/>
                <w:right w:val="nil"/>
                <w:between w:val="nil"/>
              </w:pBdr>
              <w:spacing w:line="248" w:lineRule="auto"/>
              <w:ind w:right="1215"/>
              <w:jc w:val="center"/>
              <w:rPr>
                <w:color w:val="000000"/>
              </w:rPr>
            </w:pPr>
            <w:r>
              <w:rPr>
                <w:color w:val="000000"/>
              </w:rPr>
              <w:t xml:space="preserve">                            10</w:t>
            </w:r>
          </w:p>
        </w:tc>
      </w:tr>
      <w:tr w:rsidR="007875AD" w14:paraId="1A432004" w14:textId="77777777">
        <w:trPr>
          <w:trHeight w:val="272"/>
        </w:trPr>
        <w:tc>
          <w:tcPr>
            <w:tcW w:w="2824" w:type="dxa"/>
          </w:tcPr>
          <w:p w14:paraId="1A432001" w14:textId="77777777" w:rsidR="007875AD" w:rsidRDefault="00DE7C07">
            <w:pPr>
              <w:widowControl w:val="0"/>
              <w:pBdr>
                <w:top w:val="nil"/>
                <w:left w:val="nil"/>
                <w:bottom w:val="nil"/>
                <w:right w:val="nil"/>
                <w:between w:val="nil"/>
              </w:pBdr>
              <w:spacing w:line="253" w:lineRule="auto"/>
              <w:ind w:right="961"/>
              <w:jc w:val="center"/>
              <w:rPr>
                <w:color w:val="000000"/>
              </w:rPr>
            </w:pPr>
            <w:r>
              <w:rPr>
                <w:color w:val="000000"/>
              </w:rPr>
              <w:t>Tromba</w:t>
            </w:r>
          </w:p>
        </w:tc>
        <w:tc>
          <w:tcPr>
            <w:tcW w:w="3260" w:type="dxa"/>
          </w:tcPr>
          <w:p w14:paraId="1A432002" w14:textId="77777777" w:rsidR="007875AD" w:rsidRDefault="00DE7C07">
            <w:pPr>
              <w:widowControl w:val="0"/>
              <w:pBdr>
                <w:top w:val="nil"/>
                <w:left w:val="nil"/>
                <w:bottom w:val="nil"/>
                <w:right w:val="nil"/>
                <w:between w:val="nil"/>
              </w:pBdr>
              <w:spacing w:line="253" w:lineRule="auto"/>
              <w:jc w:val="center"/>
              <w:rPr>
                <w:color w:val="000000"/>
              </w:rPr>
            </w:pPr>
            <w:r>
              <w:rPr>
                <w:color w:val="000000"/>
              </w:rPr>
              <w:t>4</w:t>
            </w:r>
          </w:p>
        </w:tc>
        <w:tc>
          <w:tcPr>
            <w:tcW w:w="3698" w:type="dxa"/>
          </w:tcPr>
          <w:p w14:paraId="1A432003" w14:textId="77777777" w:rsidR="007875AD" w:rsidRDefault="00DE7C07">
            <w:pPr>
              <w:widowControl w:val="0"/>
              <w:pBdr>
                <w:top w:val="nil"/>
                <w:left w:val="nil"/>
                <w:bottom w:val="nil"/>
                <w:right w:val="nil"/>
                <w:between w:val="nil"/>
              </w:pBdr>
              <w:spacing w:line="253" w:lineRule="auto"/>
              <w:ind w:right="1194"/>
              <w:jc w:val="center"/>
              <w:rPr>
                <w:color w:val="000000"/>
              </w:rPr>
            </w:pPr>
            <w:r>
              <w:rPr>
                <w:color w:val="000000"/>
              </w:rPr>
              <w:t xml:space="preserve">                           12</w:t>
            </w:r>
          </w:p>
        </w:tc>
      </w:tr>
      <w:tr w:rsidR="007875AD" w14:paraId="1A432008" w14:textId="77777777">
        <w:trPr>
          <w:trHeight w:val="268"/>
        </w:trPr>
        <w:tc>
          <w:tcPr>
            <w:tcW w:w="2824" w:type="dxa"/>
          </w:tcPr>
          <w:p w14:paraId="1A432005" w14:textId="77777777" w:rsidR="007875AD" w:rsidRDefault="00DE7C07">
            <w:pPr>
              <w:widowControl w:val="0"/>
              <w:pBdr>
                <w:top w:val="nil"/>
                <w:left w:val="nil"/>
                <w:bottom w:val="nil"/>
                <w:right w:val="nil"/>
                <w:between w:val="nil"/>
              </w:pBdr>
              <w:spacing w:line="248" w:lineRule="auto"/>
              <w:ind w:right="861"/>
              <w:jc w:val="center"/>
              <w:rPr>
                <w:color w:val="000000"/>
              </w:rPr>
            </w:pPr>
            <w:r>
              <w:rPr>
                <w:color w:val="000000"/>
              </w:rPr>
              <w:t>Pianoforte</w:t>
            </w:r>
          </w:p>
        </w:tc>
        <w:tc>
          <w:tcPr>
            <w:tcW w:w="3260" w:type="dxa"/>
          </w:tcPr>
          <w:p w14:paraId="1A432006" w14:textId="77777777" w:rsidR="007875AD" w:rsidRDefault="00DE7C07">
            <w:pPr>
              <w:widowControl w:val="0"/>
              <w:pBdr>
                <w:top w:val="nil"/>
                <w:left w:val="nil"/>
                <w:bottom w:val="nil"/>
                <w:right w:val="nil"/>
                <w:between w:val="nil"/>
              </w:pBdr>
              <w:spacing w:line="248" w:lineRule="auto"/>
              <w:jc w:val="center"/>
              <w:rPr>
                <w:color w:val="000000"/>
              </w:rPr>
            </w:pPr>
            <w:r>
              <w:rPr>
                <w:color w:val="000000"/>
              </w:rPr>
              <w:t>8</w:t>
            </w:r>
          </w:p>
        </w:tc>
        <w:tc>
          <w:tcPr>
            <w:tcW w:w="3698" w:type="dxa"/>
          </w:tcPr>
          <w:p w14:paraId="1A432007" w14:textId="77777777" w:rsidR="007875AD" w:rsidRDefault="00DE7C07">
            <w:pPr>
              <w:widowControl w:val="0"/>
              <w:pBdr>
                <w:top w:val="nil"/>
                <w:left w:val="nil"/>
                <w:bottom w:val="nil"/>
                <w:right w:val="nil"/>
                <w:between w:val="nil"/>
              </w:pBdr>
              <w:spacing w:line="248" w:lineRule="auto"/>
              <w:ind w:right="1194"/>
              <w:jc w:val="center"/>
              <w:rPr>
                <w:color w:val="000000"/>
              </w:rPr>
            </w:pPr>
            <w:r>
              <w:rPr>
                <w:color w:val="000000"/>
              </w:rPr>
              <w:t xml:space="preserve">                           12</w:t>
            </w:r>
          </w:p>
        </w:tc>
      </w:tr>
      <w:tr w:rsidR="007875AD" w14:paraId="1A43200C" w14:textId="77777777">
        <w:trPr>
          <w:trHeight w:val="268"/>
        </w:trPr>
        <w:tc>
          <w:tcPr>
            <w:tcW w:w="2824" w:type="dxa"/>
          </w:tcPr>
          <w:p w14:paraId="1A432009" w14:textId="77777777" w:rsidR="007875AD" w:rsidRDefault="00DE7C07">
            <w:pPr>
              <w:widowControl w:val="0"/>
              <w:pBdr>
                <w:top w:val="nil"/>
                <w:left w:val="nil"/>
                <w:bottom w:val="nil"/>
                <w:right w:val="nil"/>
                <w:between w:val="nil"/>
              </w:pBdr>
              <w:spacing w:line="249" w:lineRule="auto"/>
              <w:ind w:right="965"/>
              <w:jc w:val="center"/>
              <w:rPr>
                <w:color w:val="000000"/>
              </w:rPr>
            </w:pPr>
            <w:r>
              <w:rPr>
                <w:color w:val="000000"/>
              </w:rPr>
              <w:t>Chitarra</w:t>
            </w:r>
          </w:p>
        </w:tc>
        <w:tc>
          <w:tcPr>
            <w:tcW w:w="3260" w:type="dxa"/>
          </w:tcPr>
          <w:p w14:paraId="1A43200A" w14:textId="77777777" w:rsidR="007875AD" w:rsidRDefault="00DE7C07">
            <w:pPr>
              <w:widowControl w:val="0"/>
              <w:pBdr>
                <w:top w:val="nil"/>
                <w:left w:val="nil"/>
                <w:bottom w:val="nil"/>
                <w:right w:val="nil"/>
                <w:between w:val="nil"/>
              </w:pBdr>
              <w:spacing w:line="249" w:lineRule="auto"/>
              <w:jc w:val="center"/>
              <w:rPr>
                <w:color w:val="000000"/>
              </w:rPr>
            </w:pPr>
            <w:r>
              <w:rPr>
                <w:color w:val="000000"/>
              </w:rPr>
              <w:t>6</w:t>
            </w:r>
          </w:p>
        </w:tc>
        <w:tc>
          <w:tcPr>
            <w:tcW w:w="3698" w:type="dxa"/>
          </w:tcPr>
          <w:p w14:paraId="1A43200B" w14:textId="77777777" w:rsidR="007875AD" w:rsidRDefault="00DE7C07">
            <w:pPr>
              <w:widowControl w:val="0"/>
              <w:pBdr>
                <w:top w:val="nil"/>
                <w:left w:val="nil"/>
                <w:bottom w:val="nil"/>
                <w:right w:val="nil"/>
                <w:between w:val="nil"/>
              </w:pBdr>
              <w:spacing w:line="249" w:lineRule="auto"/>
              <w:jc w:val="center"/>
              <w:rPr>
                <w:color w:val="000000"/>
              </w:rPr>
            </w:pPr>
            <w:r>
              <w:rPr>
                <w:color w:val="000000"/>
              </w:rPr>
              <w:t xml:space="preserve">   9</w:t>
            </w:r>
          </w:p>
        </w:tc>
      </w:tr>
      <w:tr w:rsidR="007875AD" w14:paraId="1A432010" w14:textId="77777777">
        <w:trPr>
          <w:trHeight w:val="270"/>
        </w:trPr>
        <w:tc>
          <w:tcPr>
            <w:tcW w:w="2824" w:type="dxa"/>
          </w:tcPr>
          <w:p w14:paraId="1A43200D" w14:textId="77777777" w:rsidR="007875AD" w:rsidRDefault="00DE7C07">
            <w:pPr>
              <w:widowControl w:val="0"/>
              <w:pBdr>
                <w:top w:val="nil"/>
                <w:left w:val="nil"/>
                <w:bottom w:val="nil"/>
                <w:right w:val="nil"/>
                <w:between w:val="nil"/>
              </w:pBdr>
              <w:spacing w:line="250" w:lineRule="auto"/>
              <w:ind w:right="957"/>
              <w:jc w:val="center"/>
              <w:rPr>
                <w:color w:val="000000"/>
              </w:rPr>
            </w:pPr>
            <w:r>
              <w:rPr>
                <w:color w:val="000000"/>
              </w:rPr>
              <w:t>Totale</w:t>
            </w:r>
          </w:p>
        </w:tc>
        <w:tc>
          <w:tcPr>
            <w:tcW w:w="3260" w:type="dxa"/>
          </w:tcPr>
          <w:p w14:paraId="1A43200E" w14:textId="77777777" w:rsidR="007875AD" w:rsidRDefault="00DE7C07">
            <w:pPr>
              <w:widowControl w:val="0"/>
              <w:pBdr>
                <w:top w:val="nil"/>
                <w:left w:val="nil"/>
                <w:bottom w:val="nil"/>
                <w:right w:val="nil"/>
                <w:between w:val="nil"/>
              </w:pBdr>
              <w:spacing w:line="250" w:lineRule="auto"/>
              <w:ind w:right="194"/>
              <w:jc w:val="center"/>
              <w:rPr>
                <w:color w:val="000000"/>
              </w:rPr>
            </w:pPr>
            <w:r>
              <w:rPr>
                <w:color w:val="000000"/>
              </w:rPr>
              <w:t xml:space="preserve">   25</w:t>
            </w:r>
          </w:p>
        </w:tc>
        <w:tc>
          <w:tcPr>
            <w:tcW w:w="3698" w:type="dxa"/>
          </w:tcPr>
          <w:p w14:paraId="1A43200F" w14:textId="77777777" w:rsidR="007875AD" w:rsidRDefault="00DE7C07">
            <w:pPr>
              <w:widowControl w:val="0"/>
              <w:pBdr>
                <w:top w:val="nil"/>
                <w:left w:val="nil"/>
                <w:bottom w:val="nil"/>
                <w:right w:val="nil"/>
                <w:between w:val="nil"/>
              </w:pBdr>
              <w:spacing w:line="250" w:lineRule="auto"/>
              <w:jc w:val="center"/>
              <w:rPr>
                <w:color w:val="000000"/>
              </w:rPr>
            </w:pPr>
            <w:r>
              <w:rPr>
                <w:color w:val="000000"/>
              </w:rPr>
              <w:t>-</w:t>
            </w:r>
          </w:p>
        </w:tc>
      </w:tr>
    </w:tbl>
    <w:p w14:paraId="1A432011" w14:textId="77777777" w:rsidR="007875AD" w:rsidRDefault="007875AD">
      <w:pPr>
        <w:widowControl w:val="0"/>
        <w:pBdr>
          <w:top w:val="nil"/>
          <w:left w:val="nil"/>
          <w:bottom w:val="nil"/>
          <w:right w:val="nil"/>
          <w:between w:val="nil"/>
        </w:pBdr>
        <w:spacing w:after="0" w:line="240" w:lineRule="auto"/>
        <w:ind w:left="153"/>
        <w:rPr>
          <w:color w:val="000000"/>
        </w:rPr>
      </w:pPr>
    </w:p>
    <w:p w14:paraId="1A432012" w14:textId="77777777" w:rsidR="007875AD" w:rsidRDefault="007875AD">
      <w:pPr>
        <w:widowControl w:val="0"/>
        <w:pBdr>
          <w:top w:val="nil"/>
          <w:left w:val="nil"/>
          <w:bottom w:val="nil"/>
          <w:right w:val="nil"/>
          <w:between w:val="nil"/>
        </w:pBdr>
        <w:spacing w:before="10" w:after="0" w:line="240" w:lineRule="auto"/>
        <w:rPr>
          <w:color w:val="000000"/>
        </w:rPr>
      </w:pPr>
    </w:p>
    <w:p w14:paraId="1A432013" w14:textId="233EEFEE" w:rsidR="007875AD" w:rsidRDefault="00DE7C07">
      <w:pPr>
        <w:widowControl w:val="0"/>
        <w:numPr>
          <w:ilvl w:val="1"/>
          <w:numId w:val="2"/>
        </w:numPr>
        <w:pBdr>
          <w:top w:val="nil"/>
          <w:left w:val="nil"/>
          <w:bottom w:val="nil"/>
          <w:right w:val="nil"/>
          <w:between w:val="nil"/>
        </w:pBdr>
        <w:tabs>
          <w:tab w:val="left" w:pos="1212"/>
          <w:tab w:val="left" w:pos="1214"/>
        </w:tabs>
        <w:spacing w:after="0" w:line="240" w:lineRule="auto"/>
        <w:ind w:right="456" w:hanging="360"/>
      </w:pPr>
      <w:r>
        <w:rPr>
          <w:color w:val="000000"/>
        </w:rPr>
        <w:t>Qualora si presentassero 5 violoncellisti, 3 cornisti</w:t>
      </w:r>
      <w:r w:rsidR="00F222C4">
        <w:rPr>
          <w:color w:val="000000"/>
        </w:rPr>
        <w:t xml:space="preserve">, </w:t>
      </w:r>
      <w:r>
        <w:rPr>
          <w:color w:val="000000"/>
        </w:rPr>
        <w:t xml:space="preserve">12 chitarristi e 15 pianisti; </w:t>
      </w:r>
    </w:p>
    <w:p w14:paraId="1A432014" w14:textId="77777777" w:rsidR="007875AD" w:rsidRDefault="00DE7C07">
      <w:pPr>
        <w:widowControl w:val="0"/>
        <w:pBdr>
          <w:top w:val="nil"/>
          <w:left w:val="nil"/>
          <w:bottom w:val="nil"/>
          <w:right w:val="nil"/>
          <w:between w:val="nil"/>
        </w:pBdr>
        <w:tabs>
          <w:tab w:val="left" w:pos="1212"/>
          <w:tab w:val="left" w:pos="1214"/>
        </w:tabs>
        <w:spacing w:after="0" w:line="240" w:lineRule="auto"/>
        <w:ind w:left="1214" w:right="456"/>
      </w:pPr>
      <w:r>
        <w:t>Entreranno dalle graduatorie dei singoli strumenti:</w:t>
      </w:r>
    </w:p>
    <w:p w14:paraId="1A432015" w14:textId="77777777" w:rsidR="007875AD" w:rsidRDefault="00DE7C07">
      <w:pPr>
        <w:widowControl w:val="0"/>
        <w:numPr>
          <w:ilvl w:val="2"/>
          <w:numId w:val="2"/>
        </w:numPr>
        <w:pBdr>
          <w:top w:val="nil"/>
          <w:left w:val="nil"/>
          <w:bottom w:val="nil"/>
          <w:right w:val="nil"/>
          <w:between w:val="nil"/>
        </w:pBdr>
        <w:tabs>
          <w:tab w:val="left" w:pos="1932"/>
        </w:tabs>
        <w:spacing w:after="0" w:line="240" w:lineRule="auto"/>
        <w:ind w:left="1932" w:hanging="358"/>
      </w:pPr>
      <w:proofErr w:type="gramStart"/>
      <w:r>
        <w:t>3</w:t>
      </w:r>
      <w:proofErr w:type="gramEnd"/>
      <w:r>
        <w:t xml:space="preserve"> violoncellisti in quanto due, a titolo esemplificativo, non sono stati ritenuti idonei;</w:t>
      </w:r>
    </w:p>
    <w:p w14:paraId="1A432016" w14:textId="77777777" w:rsidR="007875AD" w:rsidRDefault="00DE7C07">
      <w:pPr>
        <w:widowControl w:val="0"/>
        <w:numPr>
          <w:ilvl w:val="2"/>
          <w:numId w:val="2"/>
        </w:numPr>
        <w:pBdr>
          <w:top w:val="nil"/>
          <w:left w:val="nil"/>
          <w:bottom w:val="nil"/>
          <w:right w:val="nil"/>
          <w:between w:val="nil"/>
        </w:pBdr>
        <w:tabs>
          <w:tab w:val="left" w:pos="1933"/>
        </w:tabs>
        <w:spacing w:after="0" w:line="240" w:lineRule="auto"/>
        <w:ind w:left="1933" w:hanging="359"/>
      </w:pPr>
      <w:proofErr w:type="gramStart"/>
      <w:r>
        <w:t>2</w:t>
      </w:r>
      <w:proofErr w:type="gramEnd"/>
      <w:r>
        <w:t xml:space="preserve"> trombettisti in quanto uno, a titolo esemplificativo, non è stato ritenuto idoneo;</w:t>
      </w:r>
    </w:p>
    <w:p w14:paraId="1A432017" w14:textId="77777777" w:rsidR="007875AD" w:rsidRDefault="00DE7C07">
      <w:pPr>
        <w:widowControl w:val="0"/>
        <w:numPr>
          <w:ilvl w:val="2"/>
          <w:numId w:val="2"/>
        </w:numPr>
        <w:pBdr>
          <w:top w:val="nil"/>
          <w:left w:val="nil"/>
          <w:bottom w:val="nil"/>
          <w:right w:val="nil"/>
          <w:between w:val="nil"/>
        </w:pBdr>
        <w:tabs>
          <w:tab w:val="left" w:pos="1933"/>
        </w:tabs>
        <w:spacing w:before="1" w:after="0" w:line="240" w:lineRule="auto"/>
        <w:ind w:left="1933" w:hanging="359"/>
      </w:pPr>
      <w:r>
        <w:t>i primi 6 chitarristi, se a titolo esemplificativo, tutti e 12 risultassero idonei;</w:t>
      </w:r>
    </w:p>
    <w:p w14:paraId="1A432018" w14:textId="77777777" w:rsidR="007875AD" w:rsidRDefault="00DE7C07">
      <w:pPr>
        <w:widowControl w:val="0"/>
        <w:numPr>
          <w:ilvl w:val="2"/>
          <w:numId w:val="2"/>
        </w:numPr>
        <w:pBdr>
          <w:top w:val="nil"/>
          <w:left w:val="nil"/>
          <w:bottom w:val="nil"/>
          <w:right w:val="nil"/>
          <w:between w:val="nil"/>
        </w:pBdr>
        <w:tabs>
          <w:tab w:val="left" w:pos="1933"/>
        </w:tabs>
        <w:spacing w:after="0" w:line="240" w:lineRule="auto"/>
        <w:ind w:left="1933" w:hanging="359"/>
      </w:pPr>
      <w:r>
        <w:t>i primi 8 pianisti, se a titolo esemplificativo, tutti e 15 risultassero idonei;</w:t>
      </w:r>
    </w:p>
    <w:p w14:paraId="1A432019" w14:textId="77777777" w:rsidR="007875AD" w:rsidRDefault="007875AD">
      <w:pPr>
        <w:widowControl w:val="0"/>
        <w:pBdr>
          <w:top w:val="nil"/>
          <w:left w:val="nil"/>
          <w:bottom w:val="nil"/>
          <w:right w:val="nil"/>
          <w:between w:val="nil"/>
        </w:pBdr>
        <w:spacing w:before="35" w:after="0" w:line="240" w:lineRule="auto"/>
        <w:ind w:left="498" w:right="453"/>
      </w:pPr>
    </w:p>
    <w:p w14:paraId="1A43201A" w14:textId="20888882" w:rsidR="007875AD" w:rsidRDefault="00DE7C07">
      <w:pPr>
        <w:widowControl w:val="0"/>
        <w:pBdr>
          <w:top w:val="nil"/>
          <w:left w:val="nil"/>
          <w:bottom w:val="nil"/>
          <w:right w:val="nil"/>
          <w:between w:val="nil"/>
        </w:pBdr>
        <w:spacing w:before="35" w:after="0" w:line="240" w:lineRule="auto"/>
        <w:ind w:left="498" w:right="453"/>
      </w:pPr>
      <w:r>
        <w:t>I 6 posti mancanti per raggiungere la quota di 25 alunni (che comporranno la classe prima) verranno individuati sulla base di una graduatoria incrociata composta da tutti gli altri candida</w:t>
      </w:r>
      <w:r>
        <w:t xml:space="preserve">ti idonei, ordinati in base al maggiore punteggio ottenuto nelle prove di ammissione. </w:t>
      </w:r>
    </w:p>
    <w:p w14:paraId="1A43201B" w14:textId="77777777" w:rsidR="007875AD" w:rsidRDefault="00DE7C07">
      <w:pPr>
        <w:widowControl w:val="0"/>
        <w:pBdr>
          <w:top w:val="nil"/>
          <w:left w:val="nil"/>
          <w:bottom w:val="nil"/>
          <w:right w:val="nil"/>
          <w:between w:val="nil"/>
        </w:pBdr>
        <w:spacing w:before="35" w:after="0" w:line="240" w:lineRule="auto"/>
        <w:ind w:left="498" w:right="453"/>
      </w:pPr>
      <w:r>
        <w:t>Esempio della Graduatoria:</w:t>
      </w:r>
    </w:p>
    <w:p w14:paraId="1A43201C" w14:textId="77777777" w:rsidR="007875AD" w:rsidRDefault="007875AD">
      <w:pPr>
        <w:widowControl w:val="0"/>
        <w:pBdr>
          <w:top w:val="nil"/>
          <w:left w:val="nil"/>
          <w:bottom w:val="nil"/>
          <w:right w:val="nil"/>
          <w:between w:val="nil"/>
        </w:pBdr>
        <w:spacing w:before="4" w:after="0" w:line="240" w:lineRule="auto"/>
      </w:pPr>
    </w:p>
    <w:tbl>
      <w:tblPr>
        <w:tblStyle w:val="affff5"/>
        <w:tblW w:w="9715" w:type="dxa"/>
        <w:tblInd w:w="6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41"/>
        <w:gridCol w:w="3238"/>
        <w:gridCol w:w="3236"/>
      </w:tblGrid>
      <w:tr w:rsidR="007875AD" w14:paraId="1A432020" w14:textId="77777777">
        <w:trPr>
          <w:trHeight w:val="287"/>
        </w:trPr>
        <w:tc>
          <w:tcPr>
            <w:tcW w:w="3241" w:type="dxa"/>
          </w:tcPr>
          <w:p w14:paraId="1A43201D" w14:textId="77777777" w:rsidR="007875AD" w:rsidRDefault="00DE7C07">
            <w:pPr>
              <w:widowControl w:val="0"/>
              <w:pBdr>
                <w:top w:val="nil"/>
                <w:left w:val="nil"/>
                <w:bottom w:val="nil"/>
                <w:right w:val="nil"/>
                <w:between w:val="nil"/>
              </w:pBdr>
              <w:spacing w:line="265" w:lineRule="auto"/>
              <w:ind w:left="110"/>
              <w:rPr>
                <w:b/>
                <w:bCs/>
              </w:rPr>
            </w:pPr>
            <w:r>
              <w:rPr>
                <w:b/>
                <w:bCs/>
              </w:rPr>
              <w:t>alunno</w:t>
            </w:r>
          </w:p>
        </w:tc>
        <w:tc>
          <w:tcPr>
            <w:tcW w:w="3238" w:type="dxa"/>
          </w:tcPr>
          <w:p w14:paraId="1A43201E" w14:textId="77777777" w:rsidR="007875AD" w:rsidRDefault="00DE7C07">
            <w:pPr>
              <w:widowControl w:val="0"/>
              <w:pBdr>
                <w:top w:val="nil"/>
                <w:left w:val="nil"/>
                <w:bottom w:val="nil"/>
                <w:right w:val="nil"/>
                <w:between w:val="nil"/>
              </w:pBdr>
              <w:spacing w:line="265" w:lineRule="auto"/>
              <w:ind w:left="720" w:right="1079"/>
              <w:rPr>
                <w:b/>
                <w:bCs/>
              </w:rPr>
            </w:pPr>
            <w:r>
              <w:rPr>
                <w:b/>
                <w:bCs/>
              </w:rPr>
              <w:t>punteggio</w:t>
            </w:r>
          </w:p>
        </w:tc>
        <w:tc>
          <w:tcPr>
            <w:tcW w:w="3236" w:type="dxa"/>
          </w:tcPr>
          <w:p w14:paraId="1A43201F" w14:textId="77777777" w:rsidR="007875AD" w:rsidRDefault="00DE7C07">
            <w:pPr>
              <w:widowControl w:val="0"/>
              <w:pBdr>
                <w:top w:val="nil"/>
                <w:left w:val="nil"/>
                <w:bottom w:val="nil"/>
                <w:right w:val="nil"/>
                <w:between w:val="nil"/>
              </w:pBdr>
              <w:spacing w:line="265" w:lineRule="auto"/>
              <w:ind w:left="107"/>
              <w:rPr>
                <w:b/>
                <w:bCs/>
              </w:rPr>
            </w:pPr>
            <w:r>
              <w:rPr>
                <w:b/>
                <w:bCs/>
              </w:rPr>
              <w:t>Accettato/non accettato</w:t>
            </w:r>
          </w:p>
        </w:tc>
      </w:tr>
      <w:tr w:rsidR="007875AD" w14:paraId="1A432024" w14:textId="77777777">
        <w:trPr>
          <w:trHeight w:val="268"/>
        </w:trPr>
        <w:tc>
          <w:tcPr>
            <w:tcW w:w="3241" w:type="dxa"/>
          </w:tcPr>
          <w:p w14:paraId="1A432021" w14:textId="77777777" w:rsidR="007875AD" w:rsidRDefault="00DE7C07">
            <w:pPr>
              <w:widowControl w:val="0"/>
              <w:pBdr>
                <w:top w:val="nil"/>
                <w:left w:val="nil"/>
                <w:bottom w:val="nil"/>
                <w:right w:val="nil"/>
                <w:between w:val="nil"/>
              </w:pBdr>
              <w:spacing w:line="248" w:lineRule="auto"/>
              <w:ind w:left="110"/>
            </w:pPr>
            <w:r>
              <w:t>Pianista 9</w:t>
            </w:r>
          </w:p>
        </w:tc>
        <w:tc>
          <w:tcPr>
            <w:tcW w:w="3238" w:type="dxa"/>
          </w:tcPr>
          <w:p w14:paraId="1A432022" w14:textId="77777777" w:rsidR="007875AD" w:rsidRDefault="00DE7C07">
            <w:pPr>
              <w:widowControl w:val="0"/>
              <w:pBdr>
                <w:top w:val="nil"/>
                <w:left w:val="nil"/>
                <w:bottom w:val="nil"/>
                <w:right w:val="nil"/>
                <w:between w:val="nil"/>
              </w:pBdr>
              <w:spacing w:line="248" w:lineRule="auto"/>
              <w:ind w:left="1191" w:right="1079"/>
            </w:pPr>
            <w:r>
              <w:t>88</w:t>
            </w:r>
          </w:p>
        </w:tc>
        <w:tc>
          <w:tcPr>
            <w:tcW w:w="3236" w:type="dxa"/>
          </w:tcPr>
          <w:p w14:paraId="1A432023" w14:textId="77777777" w:rsidR="007875AD" w:rsidRDefault="00DE7C07">
            <w:pPr>
              <w:widowControl w:val="0"/>
              <w:pBdr>
                <w:top w:val="nil"/>
                <w:left w:val="nil"/>
                <w:bottom w:val="nil"/>
                <w:right w:val="nil"/>
                <w:between w:val="nil"/>
              </w:pBdr>
              <w:spacing w:line="248" w:lineRule="auto"/>
              <w:ind w:left="107"/>
            </w:pPr>
            <w:r>
              <w:t>Accettato</w:t>
            </w:r>
          </w:p>
        </w:tc>
      </w:tr>
      <w:tr w:rsidR="007875AD" w14:paraId="1A432028" w14:textId="77777777">
        <w:trPr>
          <w:trHeight w:val="270"/>
        </w:trPr>
        <w:tc>
          <w:tcPr>
            <w:tcW w:w="3241" w:type="dxa"/>
          </w:tcPr>
          <w:p w14:paraId="1A432025" w14:textId="77777777" w:rsidR="007875AD" w:rsidRDefault="00DE7C07">
            <w:pPr>
              <w:widowControl w:val="0"/>
              <w:pBdr>
                <w:top w:val="nil"/>
                <w:left w:val="nil"/>
                <w:bottom w:val="nil"/>
                <w:right w:val="nil"/>
                <w:between w:val="nil"/>
              </w:pBdr>
              <w:spacing w:line="250" w:lineRule="auto"/>
              <w:ind w:left="110"/>
            </w:pPr>
            <w:r>
              <w:t>Pianista 10</w:t>
            </w:r>
          </w:p>
        </w:tc>
        <w:tc>
          <w:tcPr>
            <w:tcW w:w="3238" w:type="dxa"/>
          </w:tcPr>
          <w:p w14:paraId="1A432026" w14:textId="77777777" w:rsidR="007875AD" w:rsidRDefault="00DE7C07">
            <w:pPr>
              <w:widowControl w:val="0"/>
              <w:pBdr>
                <w:top w:val="nil"/>
                <w:left w:val="nil"/>
                <w:bottom w:val="nil"/>
                <w:right w:val="nil"/>
                <w:between w:val="nil"/>
              </w:pBdr>
              <w:spacing w:line="250" w:lineRule="auto"/>
              <w:ind w:left="1191" w:right="1079"/>
            </w:pPr>
            <w:r>
              <w:t>87</w:t>
            </w:r>
          </w:p>
        </w:tc>
        <w:tc>
          <w:tcPr>
            <w:tcW w:w="3236" w:type="dxa"/>
          </w:tcPr>
          <w:p w14:paraId="1A432027" w14:textId="77777777" w:rsidR="007875AD" w:rsidRDefault="00DE7C07">
            <w:pPr>
              <w:widowControl w:val="0"/>
              <w:pBdr>
                <w:top w:val="nil"/>
                <w:left w:val="nil"/>
                <w:bottom w:val="nil"/>
                <w:right w:val="nil"/>
                <w:between w:val="nil"/>
              </w:pBdr>
              <w:spacing w:line="250" w:lineRule="auto"/>
              <w:ind w:left="107"/>
            </w:pPr>
            <w:r>
              <w:t>Accettato</w:t>
            </w:r>
          </w:p>
        </w:tc>
      </w:tr>
      <w:tr w:rsidR="007875AD" w14:paraId="1A43202C" w14:textId="77777777">
        <w:trPr>
          <w:trHeight w:val="267"/>
        </w:trPr>
        <w:tc>
          <w:tcPr>
            <w:tcW w:w="3241" w:type="dxa"/>
          </w:tcPr>
          <w:p w14:paraId="1A432029" w14:textId="77777777" w:rsidR="007875AD" w:rsidRDefault="00DE7C07">
            <w:pPr>
              <w:widowControl w:val="0"/>
              <w:pBdr>
                <w:top w:val="nil"/>
                <w:left w:val="nil"/>
                <w:bottom w:val="nil"/>
                <w:right w:val="nil"/>
                <w:between w:val="nil"/>
              </w:pBdr>
              <w:spacing w:line="248" w:lineRule="auto"/>
              <w:ind w:left="110"/>
            </w:pPr>
            <w:r>
              <w:t>Chitarrista 7</w:t>
            </w:r>
          </w:p>
        </w:tc>
        <w:tc>
          <w:tcPr>
            <w:tcW w:w="3238" w:type="dxa"/>
          </w:tcPr>
          <w:p w14:paraId="1A43202A" w14:textId="77777777" w:rsidR="007875AD" w:rsidRDefault="00DE7C07">
            <w:pPr>
              <w:widowControl w:val="0"/>
              <w:pBdr>
                <w:top w:val="nil"/>
                <w:left w:val="nil"/>
                <w:bottom w:val="nil"/>
                <w:right w:val="nil"/>
                <w:between w:val="nil"/>
              </w:pBdr>
              <w:spacing w:line="248" w:lineRule="auto"/>
              <w:ind w:left="1191" w:right="1079"/>
            </w:pPr>
            <w:r>
              <w:t>86</w:t>
            </w:r>
          </w:p>
        </w:tc>
        <w:tc>
          <w:tcPr>
            <w:tcW w:w="3236" w:type="dxa"/>
          </w:tcPr>
          <w:p w14:paraId="1A43202B" w14:textId="77777777" w:rsidR="007875AD" w:rsidRDefault="00DE7C07">
            <w:pPr>
              <w:widowControl w:val="0"/>
              <w:pBdr>
                <w:top w:val="nil"/>
                <w:left w:val="nil"/>
                <w:bottom w:val="nil"/>
                <w:right w:val="nil"/>
                <w:between w:val="nil"/>
              </w:pBdr>
              <w:spacing w:line="248" w:lineRule="auto"/>
              <w:ind w:left="107"/>
            </w:pPr>
            <w:r>
              <w:t>Accettato</w:t>
            </w:r>
          </w:p>
        </w:tc>
      </w:tr>
      <w:tr w:rsidR="007875AD" w14:paraId="1A432030" w14:textId="77777777">
        <w:trPr>
          <w:trHeight w:val="267"/>
        </w:trPr>
        <w:tc>
          <w:tcPr>
            <w:tcW w:w="3241" w:type="dxa"/>
          </w:tcPr>
          <w:p w14:paraId="1A43202D" w14:textId="77777777" w:rsidR="007875AD" w:rsidRDefault="00DE7C07">
            <w:pPr>
              <w:widowControl w:val="0"/>
              <w:pBdr>
                <w:top w:val="nil"/>
                <w:left w:val="nil"/>
                <w:bottom w:val="nil"/>
                <w:right w:val="nil"/>
                <w:between w:val="nil"/>
              </w:pBdr>
              <w:spacing w:line="248" w:lineRule="auto"/>
              <w:ind w:left="110"/>
            </w:pPr>
            <w:r>
              <w:t>Pianista 11</w:t>
            </w:r>
          </w:p>
        </w:tc>
        <w:tc>
          <w:tcPr>
            <w:tcW w:w="3238" w:type="dxa"/>
          </w:tcPr>
          <w:p w14:paraId="1A43202E" w14:textId="77777777" w:rsidR="007875AD" w:rsidRDefault="00DE7C07">
            <w:pPr>
              <w:widowControl w:val="0"/>
              <w:pBdr>
                <w:top w:val="nil"/>
                <w:left w:val="nil"/>
                <w:bottom w:val="nil"/>
                <w:right w:val="nil"/>
                <w:between w:val="nil"/>
              </w:pBdr>
              <w:spacing w:line="248" w:lineRule="auto"/>
              <w:ind w:left="1191" w:right="1079"/>
            </w:pPr>
            <w:r>
              <w:t>85</w:t>
            </w:r>
          </w:p>
        </w:tc>
        <w:tc>
          <w:tcPr>
            <w:tcW w:w="3236" w:type="dxa"/>
          </w:tcPr>
          <w:p w14:paraId="1A43202F" w14:textId="77777777" w:rsidR="007875AD" w:rsidRDefault="00DE7C07">
            <w:pPr>
              <w:widowControl w:val="0"/>
              <w:pBdr>
                <w:top w:val="nil"/>
                <w:left w:val="nil"/>
                <w:bottom w:val="nil"/>
                <w:right w:val="nil"/>
                <w:between w:val="nil"/>
              </w:pBdr>
              <w:spacing w:line="248" w:lineRule="auto"/>
              <w:ind w:left="107"/>
            </w:pPr>
            <w:r>
              <w:t>Accettato</w:t>
            </w:r>
          </w:p>
        </w:tc>
      </w:tr>
      <w:tr w:rsidR="007875AD" w14:paraId="1A432034" w14:textId="77777777">
        <w:trPr>
          <w:trHeight w:val="268"/>
        </w:trPr>
        <w:tc>
          <w:tcPr>
            <w:tcW w:w="3241" w:type="dxa"/>
          </w:tcPr>
          <w:p w14:paraId="1A432031" w14:textId="77777777" w:rsidR="007875AD" w:rsidRDefault="00DE7C07">
            <w:pPr>
              <w:widowControl w:val="0"/>
              <w:pBdr>
                <w:top w:val="nil"/>
                <w:left w:val="nil"/>
                <w:bottom w:val="nil"/>
                <w:right w:val="nil"/>
                <w:between w:val="nil"/>
              </w:pBdr>
              <w:spacing w:line="248" w:lineRule="auto"/>
              <w:ind w:left="110"/>
            </w:pPr>
            <w:r>
              <w:t>Pianista 12</w:t>
            </w:r>
          </w:p>
        </w:tc>
        <w:tc>
          <w:tcPr>
            <w:tcW w:w="3238" w:type="dxa"/>
          </w:tcPr>
          <w:p w14:paraId="1A432032" w14:textId="77777777" w:rsidR="007875AD" w:rsidRDefault="00DE7C07">
            <w:pPr>
              <w:widowControl w:val="0"/>
              <w:pBdr>
                <w:top w:val="nil"/>
                <w:left w:val="nil"/>
                <w:bottom w:val="nil"/>
                <w:right w:val="nil"/>
                <w:between w:val="nil"/>
              </w:pBdr>
              <w:spacing w:line="248" w:lineRule="auto"/>
              <w:ind w:left="1191" w:right="1079"/>
            </w:pPr>
            <w:r>
              <w:t>84</w:t>
            </w:r>
          </w:p>
        </w:tc>
        <w:tc>
          <w:tcPr>
            <w:tcW w:w="3236" w:type="dxa"/>
          </w:tcPr>
          <w:p w14:paraId="1A432033" w14:textId="77777777" w:rsidR="007875AD" w:rsidRDefault="00DE7C07">
            <w:pPr>
              <w:widowControl w:val="0"/>
              <w:pBdr>
                <w:top w:val="nil"/>
                <w:left w:val="nil"/>
                <w:bottom w:val="nil"/>
                <w:right w:val="nil"/>
                <w:between w:val="nil"/>
              </w:pBdr>
              <w:spacing w:line="248" w:lineRule="auto"/>
              <w:ind w:left="107"/>
            </w:pPr>
            <w:r>
              <w:t>Accettato</w:t>
            </w:r>
          </w:p>
        </w:tc>
      </w:tr>
      <w:tr w:rsidR="007875AD" w14:paraId="1A432038" w14:textId="77777777">
        <w:trPr>
          <w:trHeight w:val="951"/>
        </w:trPr>
        <w:tc>
          <w:tcPr>
            <w:tcW w:w="3241" w:type="dxa"/>
          </w:tcPr>
          <w:p w14:paraId="1A432035" w14:textId="77777777" w:rsidR="007875AD" w:rsidRDefault="00DE7C07">
            <w:pPr>
              <w:widowControl w:val="0"/>
              <w:pBdr>
                <w:top w:val="nil"/>
                <w:left w:val="nil"/>
                <w:bottom w:val="nil"/>
                <w:right w:val="nil"/>
                <w:between w:val="nil"/>
              </w:pBdr>
              <w:spacing w:line="267" w:lineRule="auto"/>
              <w:ind w:left="110"/>
            </w:pPr>
            <w:r>
              <w:t>Pianista 13</w:t>
            </w:r>
          </w:p>
        </w:tc>
        <w:tc>
          <w:tcPr>
            <w:tcW w:w="3238" w:type="dxa"/>
          </w:tcPr>
          <w:p w14:paraId="1A432036" w14:textId="77777777" w:rsidR="007875AD" w:rsidRDefault="00DE7C07">
            <w:pPr>
              <w:widowControl w:val="0"/>
              <w:pBdr>
                <w:top w:val="nil"/>
                <w:left w:val="nil"/>
                <w:bottom w:val="nil"/>
                <w:right w:val="nil"/>
                <w:between w:val="nil"/>
              </w:pBdr>
              <w:spacing w:line="267" w:lineRule="auto"/>
              <w:ind w:left="1191" w:right="1079"/>
            </w:pPr>
            <w:r>
              <w:t>83</w:t>
            </w:r>
          </w:p>
        </w:tc>
        <w:tc>
          <w:tcPr>
            <w:tcW w:w="3236" w:type="dxa"/>
          </w:tcPr>
          <w:p w14:paraId="1A432037" w14:textId="77777777" w:rsidR="007875AD" w:rsidRDefault="00DE7C07">
            <w:pPr>
              <w:widowControl w:val="0"/>
              <w:pBdr>
                <w:top w:val="nil"/>
                <w:left w:val="nil"/>
                <w:bottom w:val="nil"/>
                <w:right w:val="nil"/>
                <w:between w:val="nil"/>
              </w:pBdr>
              <w:ind w:left="107"/>
            </w:pPr>
            <w:r>
              <w:t>NON ACCETTATO in quanto supererebbe il numero massimo di posti assegnabili allo strumento pianoforte (12)</w:t>
            </w:r>
          </w:p>
        </w:tc>
      </w:tr>
      <w:tr w:rsidR="007875AD" w14:paraId="1A43203C" w14:textId="77777777">
        <w:trPr>
          <w:trHeight w:val="270"/>
        </w:trPr>
        <w:tc>
          <w:tcPr>
            <w:tcW w:w="3241" w:type="dxa"/>
          </w:tcPr>
          <w:p w14:paraId="1A432039" w14:textId="77777777" w:rsidR="007875AD" w:rsidRDefault="00DE7C07">
            <w:pPr>
              <w:widowControl w:val="0"/>
              <w:pBdr>
                <w:top w:val="nil"/>
                <w:left w:val="nil"/>
                <w:bottom w:val="nil"/>
                <w:right w:val="nil"/>
                <w:between w:val="nil"/>
              </w:pBdr>
              <w:spacing w:line="250" w:lineRule="auto"/>
              <w:ind w:left="110"/>
            </w:pPr>
            <w:r>
              <w:t>Chitarrista 8</w:t>
            </w:r>
          </w:p>
        </w:tc>
        <w:tc>
          <w:tcPr>
            <w:tcW w:w="3238" w:type="dxa"/>
          </w:tcPr>
          <w:p w14:paraId="1A43203A" w14:textId="77777777" w:rsidR="007875AD" w:rsidRDefault="00DE7C07">
            <w:pPr>
              <w:widowControl w:val="0"/>
              <w:pBdr>
                <w:top w:val="nil"/>
                <w:left w:val="nil"/>
                <w:bottom w:val="nil"/>
                <w:right w:val="nil"/>
                <w:between w:val="nil"/>
              </w:pBdr>
              <w:spacing w:line="250" w:lineRule="auto"/>
              <w:ind w:left="1191" w:right="1079"/>
            </w:pPr>
            <w:r>
              <w:t>82</w:t>
            </w:r>
          </w:p>
        </w:tc>
        <w:tc>
          <w:tcPr>
            <w:tcW w:w="3236" w:type="dxa"/>
          </w:tcPr>
          <w:p w14:paraId="1A43203B" w14:textId="77777777" w:rsidR="007875AD" w:rsidRDefault="00DE7C07">
            <w:pPr>
              <w:widowControl w:val="0"/>
              <w:pBdr>
                <w:top w:val="nil"/>
                <w:left w:val="nil"/>
                <w:bottom w:val="nil"/>
                <w:right w:val="nil"/>
                <w:between w:val="nil"/>
              </w:pBdr>
              <w:spacing w:line="250" w:lineRule="auto"/>
              <w:ind w:left="107"/>
            </w:pPr>
            <w:r>
              <w:t>Accettato</w:t>
            </w:r>
          </w:p>
        </w:tc>
      </w:tr>
      <w:tr w:rsidR="007875AD" w14:paraId="1A432040" w14:textId="77777777">
        <w:trPr>
          <w:trHeight w:val="267"/>
        </w:trPr>
        <w:tc>
          <w:tcPr>
            <w:tcW w:w="3241" w:type="dxa"/>
          </w:tcPr>
          <w:p w14:paraId="1A43203D" w14:textId="77777777" w:rsidR="007875AD" w:rsidRDefault="00DE7C07">
            <w:pPr>
              <w:widowControl w:val="0"/>
              <w:pBdr>
                <w:top w:val="nil"/>
                <w:left w:val="nil"/>
                <w:bottom w:val="nil"/>
                <w:right w:val="nil"/>
                <w:between w:val="nil"/>
              </w:pBdr>
              <w:spacing w:line="248" w:lineRule="auto"/>
              <w:ind w:left="110"/>
            </w:pPr>
            <w:r>
              <w:t>Pianista 14</w:t>
            </w:r>
          </w:p>
        </w:tc>
        <w:tc>
          <w:tcPr>
            <w:tcW w:w="3238" w:type="dxa"/>
          </w:tcPr>
          <w:p w14:paraId="1A43203E" w14:textId="77777777" w:rsidR="007875AD" w:rsidRDefault="00DE7C07">
            <w:pPr>
              <w:widowControl w:val="0"/>
              <w:pBdr>
                <w:top w:val="nil"/>
                <w:left w:val="nil"/>
                <w:bottom w:val="nil"/>
                <w:right w:val="nil"/>
                <w:between w:val="nil"/>
              </w:pBdr>
              <w:spacing w:line="248" w:lineRule="auto"/>
              <w:ind w:left="1191" w:right="1079"/>
            </w:pPr>
            <w:r>
              <w:t>81</w:t>
            </w:r>
          </w:p>
        </w:tc>
        <w:tc>
          <w:tcPr>
            <w:tcW w:w="3236" w:type="dxa"/>
          </w:tcPr>
          <w:p w14:paraId="1A43203F" w14:textId="77777777" w:rsidR="007875AD" w:rsidRDefault="00DE7C07">
            <w:pPr>
              <w:widowControl w:val="0"/>
              <w:pBdr>
                <w:top w:val="nil"/>
                <w:left w:val="nil"/>
                <w:bottom w:val="nil"/>
                <w:right w:val="nil"/>
                <w:between w:val="nil"/>
              </w:pBdr>
              <w:spacing w:line="248" w:lineRule="auto"/>
              <w:ind w:left="107"/>
            </w:pPr>
            <w:r>
              <w:t>Fine graduatoria</w:t>
            </w:r>
          </w:p>
        </w:tc>
      </w:tr>
    </w:tbl>
    <w:p w14:paraId="1A432041" w14:textId="77777777" w:rsidR="007875AD" w:rsidRDefault="007875AD">
      <w:pPr>
        <w:widowControl w:val="0"/>
        <w:pBdr>
          <w:top w:val="nil"/>
          <w:left w:val="nil"/>
          <w:bottom w:val="nil"/>
          <w:right w:val="nil"/>
          <w:between w:val="nil"/>
        </w:pBdr>
        <w:spacing w:before="1" w:after="0" w:line="240" w:lineRule="auto"/>
      </w:pPr>
    </w:p>
    <w:p w14:paraId="1A432042" w14:textId="77777777" w:rsidR="007875AD" w:rsidRDefault="00DE7C07">
      <w:pPr>
        <w:widowControl w:val="0"/>
        <w:numPr>
          <w:ilvl w:val="1"/>
          <w:numId w:val="2"/>
        </w:numPr>
        <w:pBdr>
          <w:top w:val="nil"/>
          <w:left w:val="nil"/>
          <w:bottom w:val="nil"/>
          <w:right w:val="nil"/>
          <w:between w:val="nil"/>
        </w:pBdr>
        <w:tabs>
          <w:tab w:val="left" w:pos="1212"/>
          <w:tab w:val="left" w:pos="1214"/>
        </w:tabs>
        <w:spacing w:before="1" w:after="0" w:line="240" w:lineRule="auto"/>
        <w:ind w:right="421" w:hanging="360"/>
      </w:pPr>
      <w:r>
        <w:t xml:space="preserve">Se </w:t>
      </w:r>
      <w:proofErr w:type="gramStart"/>
      <w:r>
        <w:t>dovessero ancora rimanere</w:t>
      </w:r>
      <w:proofErr w:type="gramEnd"/>
      <w:r>
        <w:t xml:space="preserve"> dei posti disponibili si considererà nuovamente la graduatoria incrociata accogliendo le domande di coloro che nella fase precedente non erano stati accettati in quanto superavano il numero massimo di posti accettabili in base alla determina del Dirigente Scolastico.</w:t>
      </w:r>
    </w:p>
    <w:p w14:paraId="1A432043" w14:textId="77777777" w:rsidR="007875AD" w:rsidRDefault="007875AD">
      <w:pPr>
        <w:widowControl w:val="0"/>
        <w:pBdr>
          <w:top w:val="nil"/>
          <w:left w:val="nil"/>
          <w:bottom w:val="nil"/>
          <w:right w:val="nil"/>
          <w:between w:val="nil"/>
        </w:pBdr>
        <w:spacing w:after="0" w:line="240" w:lineRule="auto"/>
      </w:pPr>
    </w:p>
    <w:p w14:paraId="1A432044" w14:textId="77777777" w:rsidR="007875AD" w:rsidRDefault="00DE7C07">
      <w:pPr>
        <w:widowControl w:val="0"/>
        <w:numPr>
          <w:ilvl w:val="1"/>
          <w:numId w:val="2"/>
        </w:numPr>
        <w:pBdr>
          <w:top w:val="nil"/>
          <w:left w:val="nil"/>
          <w:bottom w:val="nil"/>
          <w:right w:val="nil"/>
          <w:between w:val="nil"/>
        </w:pBdr>
        <w:tabs>
          <w:tab w:val="left" w:pos="1212"/>
          <w:tab w:val="left" w:pos="1214"/>
        </w:tabs>
        <w:spacing w:before="1" w:after="0" w:line="240" w:lineRule="auto"/>
        <w:ind w:right="308" w:hanging="360"/>
        <w:sectPr w:rsidR="007875AD">
          <w:headerReference w:type="default" r:id="rId8"/>
          <w:footerReference w:type="default" r:id="rId9"/>
          <w:pgSz w:w="11906" w:h="16838"/>
          <w:pgMar w:top="720" w:right="720" w:bottom="567" w:left="720" w:header="720" w:footer="720" w:gutter="0"/>
          <w:pgNumType w:start="2"/>
          <w:cols w:space="720"/>
        </w:sectPr>
      </w:pPr>
      <w:r>
        <w:t xml:space="preserve">Se a questo punto </w:t>
      </w:r>
      <w:proofErr w:type="gramStart"/>
      <w:r>
        <w:t>dovessero ancora rimanere</w:t>
      </w:r>
      <w:proofErr w:type="gramEnd"/>
      <w:r>
        <w:t xml:space="preserve"> dei posti disponibili, si attingerà alla “graduatoria di riserva di cui sopra”.</w:t>
      </w:r>
    </w:p>
    <w:p w14:paraId="1A432046" w14:textId="77777777" w:rsidR="007875AD" w:rsidRDefault="00DE7C07">
      <w:pPr>
        <w:tabs>
          <w:tab w:val="center" w:pos="7371"/>
        </w:tabs>
        <w:spacing w:after="0" w:line="240" w:lineRule="auto"/>
        <w:jc w:val="center"/>
        <w:rPr>
          <w:b/>
          <w:bCs/>
        </w:rPr>
      </w:pPr>
      <w:r>
        <w:rPr>
          <w:b/>
          <w:bCs/>
        </w:rPr>
        <w:lastRenderedPageBreak/>
        <w:t>9. Iscrizione</w:t>
      </w:r>
    </w:p>
    <w:p w14:paraId="1A432047" w14:textId="77777777" w:rsidR="007875AD" w:rsidRDefault="007875AD">
      <w:pPr>
        <w:tabs>
          <w:tab w:val="center" w:pos="7371"/>
        </w:tabs>
        <w:spacing w:after="0" w:line="240" w:lineRule="auto"/>
        <w:rPr>
          <w:b/>
          <w:bCs/>
        </w:rPr>
      </w:pPr>
    </w:p>
    <w:p w14:paraId="1A432048" w14:textId="77777777" w:rsidR="007875AD" w:rsidRDefault="00DE7C07">
      <w:pPr>
        <w:tabs>
          <w:tab w:val="center" w:pos="7371"/>
        </w:tabs>
        <w:spacing w:after="0" w:line="240" w:lineRule="auto"/>
        <w:jc w:val="both"/>
      </w:pPr>
      <w:r>
        <w:t>Per poter presentare la domanda di accesso alla prova di ammissione i candidati dovranno aver precedentemente presentato la domanda di iscrizione on-line al Liceo statale “A. Einstein” utilizzando il portale predisposto dal ministero e indicando obbligatoriamente anche una </w:t>
      </w:r>
      <w:r>
        <w:rPr>
          <w:b/>
          <w:bCs/>
        </w:rPr>
        <w:t>seconda e/o terza opzione</w:t>
      </w:r>
      <w:r>
        <w:t>, erogata dal Liceo Einstein</w:t>
      </w:r>
      <w:r>
        <w:rPr>
          <w:i/>
          <w:iCs/>
        </w:rPr>
        <w:t> </w:t>
      </w:r>
      <w:r>
        <w:t xml:space="preserve">(liceo scientifico o Liceo scientifico con opzione scienze applicate) o da altra Istituzione scolastica del territorio.  </w:t>
      </w:r>
    </w:p>
    <w:p w14:paraId="1A432049" w14:textId="6B22A5F6" w:rsidR="007875AD" w:rsidRDefault="00DE7C07">
      <w:pPr>
        <w:tabs>
          <w:tab w:val="center" w:pos="7371"/>
        </w:tabs>
        <w:spacing w:after="0" w:line="240" w:lineRule="auto"/>
        <w:jc w:val="both"/>
      </w:pPr>
      <w:r>
        <w:t xml:space="preserve">In seguito alla comunicazione degli esiti della prova di ammissione, per i candidati idonei e </w:t>
      </w:r>
      <w:r w:rsidR="00C64EF7">
        <w:t>prescelti</w:t>
      </w:r>
      <w:r>
        <w:t xml:space="preserve">, verrà accolta la domanda di iscrizione. </w:t>
      </w:r>
      <w:r>
        <w:rPr>
          <w:color w:val="000000"/>
        </w:rPr>
        <w:t xml:space="preserve">in caso di non ammissione al </w:t>
      </w:r>
      <w:r>
        <w:t xml:space="preserve">Liceo musicale e coreutico – sezione musicale, la domanda di iscrizione al Liceo “A. Einstein” di Rimini verrà restituita </w:t>
      </w:r>
      <w:r w:rsidR="00C64EF7">
        <w:t>al</w:t>
      </w:r>
      <w:r>
        <w:t xml:space="preserve">la famiglia (se in tempo utile per inoltrare la domanda ad altra istituzione scolastica) o verrà preso in considerazione l’eventuale altro indirizzo indicato tra quelli attivati presso il liceo scientifico oppure verrà inoltrata alla seconda/terza scuola indicata nella domanda di iscrizione. </w:t>
      </w:r>
    </w:p>
    <w:p w14:paraId="1A43204A" w14:textId="77777777" w:rsidR="007875AD" w:rsidRDefault="007875AD">
      <w:pPr>
        <w:tabs>
          <w:tab w:val="center" w:pos="7371"/>
        </w:tabs>
        <w:spacing w:after="0" w:line="240" w:lineRule="auto"/>
      </w:pPr>
    </w:p>
    <w:p w14:paraId="1A43204D" w14:textId="77777777" w:rsidR="007875AD" w:rsidRDefault="00DE7C07">
      <w:pPr>
        <w:pBdr>
          <w:top w:val="nil"/>
          <w:left w:val="nil"/>
          <w:bottom w:val="nil"/>
          <w:right w:val="nil"/>
          <w:between w:val="nil"/>
        </w:pBdr>
        <w:shd w:val="clear" w:color="auto" w:fill="FFFFFF"/>
        <w:spacing w:before="120" w:after="120" w:line="240" w:lineRule="auto"/>
        <w:rPr>
          <w:b/>
          <w:bCs/>
        </w:rPr>
      </w:pPr>
      <w:r>
        <w:rPr>
          <w:b/>
          <w:bCs/>
        </w:rPr>
        <w:t xml:space="preserve">Informativa Privacy: </w:t>
      </w:r>
    </w:p>
    <w:p w14:paraId="1A43204E" w14:textId="77777777" w:rsidR="007875AD" w:rsidRDefault="00DE7C07">
      <w:pPr>
        <w:pBdr>
          <w:top w:val="nil"/>
          <w:left w:val="nil"/>
          <w:bottom w:val="nil"/>
          <w:right w:val="nil"/>
          <w:between w:val="nil"/>
        </w:pBdr>
        <w:shd w:val="clear" w:color="auto" w:fill="FFFFFF"/>
        <w:spacing w:before="120" w:after="120" w:line="240" w:lineRule="auto"/>
        <w:rPr>
          <w:b/>
          <w:bCs/>
        </w:rPr>
      </w:pPr>
      <w:r>
        <w:t>I dati personali dei partecipanti alla procedura di ammissione verranno trattati in conformità con la normativa specifica, nel rispetto della legislazione vigente in materia di tutela della Privacy ai sensi dell’art.13 del Dlgs.196/2003 e del Regolamento GDPR 679/2016. Con la partecipazione alla procedura di ammissione, i candidati accettano la gestione ed il trattamento di dati in conformità con le suddette normative. Tali dati verranno raccolti ed utilizzati al solo scopo di espletare le procedure e la pr</w:t>
      </w:r>
      <w:r>
        <w:t xml:space="preserve">ova per l’ammissione al Liceo Musicale. </w:t>
      </w:r>
    </w:p>
    <w:p w14:paraId="1A43204F" w14:textId="2B45B399" w:rsidR="007875AD" w:rsidRDefault="00DE7C07">
      <w:pPr>
        <w:tabs>
          <w:tab w:val="center" w:pos="7371"/>
        </w:tabs>
        <w:spacing w:after="0" w:line="240" w:lineRule="auto"/>
        <w:jc w:val="both"/>
      </w:pPr>
      <w:r>
        <w:t>Titolare del trattamento: Liceo Scientifico Statale “A.</w:t>
      </w:r>
      <w:r w:rsidR="00C64EF7">
        <w:t xml:space="preserve"> </w:t>
      </w:r>
      <w:r>
        <w:t>Einstein” via Agnesi 2/b 47923 Rimini (RN) tel.0541 382571 PEO: rnps02000l@istruzione.it, PEC: rnps02000l@pec.istruzione.it, rappresentata dal Dirigente scolastico pro tempore Prof. Christian Montanari;</w:t>
      </w:r>
    </w:p>
    <w:p w14:paraId="1A432050" w14:textId="77777777" w:rsidR="007875AD" w:rsidRDefault="00DE7C07">
      <w:pPr>
        <w:tabs>
          <w:tab w:val="center" w:pos="7371"/>
        </w:tabs>
        <w:spacing w:after="0" w:line="240" w:lineRule="auto"/>
        <w:jc w:val="both"/>
      </w:pPr>
      <w:r>
        <w:t>Responsabile della Protezione dei Dati (RPD): PRIVACY365 ITALIA S.r.l. nella persona di Massimo Castelli PEO: dpo@privacy365.eu – PEC dpo.privacy365italia@pec.com – tel. 800172542</w:t>
      </w:r>
    </w:p>
    <w:p w14:paraId="1A432051" w14:textId="77777777" w:rsidR="007875AD" w:rsidRDefault="007875AD">
      <w:pPr>
        <w:tabs>
          <w:tab w:val="center" w:pos="7371"/>
        </w:tabs>
        <w:spacing w:after="0" w:line="240" w:lineRule="auto"/>
        <w:rPr>
          <w:b/>
          <w:bCs/>
          <w:color w:val="FF0000"/>
        </w:rPr>
      </w:pPr>
    </w:p>
    <w:p w14:paraId="1A432052" w14:textId="77777777" w:rsidR="007875AD" w:rsidRDefault="007875AD">
      <w:pPr>
        <w:tabs>
          <w:tab w:val="center" w:pos="7371"/>
        </w:tabs>
        <w:spacing w:after="0" w:line="240" w:lineRule="auto"/>
        <w:rPr>
          <w:b/>
          <w:bCs/>
          <w:color w:val="FF0000"/>
        </w:rPr>
      </w:pPr>
    </w:p>
    <w:p w14:paraId="1A432053" w14:textId="77777777" w:rsidR="007875AD" w:rsidRDefault="007875AD">
      <w:pPr>
        <w:tabs>
          <w:tab w:val="center" w:pos="7371"/>
        </w:tabs>
        <w:spacing w:after="0" w:line="240" w:lineRule="auto"/>
        <w:rPr>
          <w:b/>
          <w:bCs/>
          <w:color w:val="FF0000"/>
        </w:rPr>
      </w:pPr>
    </w:p>
    <w:p w14:paraId="1A432054" w14:textId="77777777" w:rsidR="007875AD" w:rsidRDefault="00DE7C07">
      <w:pPr>
        <w:tabs>
          <w:tab w:val="center" w:pos="7371"/>
        </w:tabs>
        <w:spacing w:after="0" w:line="240" w:lineRule="auto"/>
        <w:jc w:val="center"/>
        <w:rPr>
          <w:b/>
          <w:bCs/>
        </w:rPr>
      </w:pPr>
      <w:bookmarkStart w:id="0" w:name="_heading=h.gjdgxs" w:colFirst="0" w:colLast="0"/>
      <w:bookmarkEnd w:id="0"/>
      <w:r>
        <w:br w:type="page"/>
      </w:r>
    </w:p>
    <w:p w14:paraId="1A432055" w14:textId="77777777" w:rsidR="007875AD" w:rsidRDefault="00DE7C07">
      <w:pPr>
        <w:tabs>
          <w:tab w:val="center" w:pos="7371"/>
        </w:tabs>
        <w:spacing w:after="0" w:line="240" w:lineRule="auto"/>
        <w:jc w:val="center"/>
        <w:rPr>
          <w:b/>
          <w:bCs/>
        </w:rPr>
      </w:pPr>
      <w:r>
        <w:rPr>
          <w:b/>
          <w:bCs/>
        </w:rPr>
        <w:lastRenderedPageBreak/>
        <w:t xml:space="preserve">PROGRAMMI DELLE PROVE STRUMENTALI </w:t>
      </w:r>
    </w:p>
    <w:p w14:paraId="1A432056" w14:textId="77777777" w:rsidR="007875AD" w:rsidRDefault="00DE7C07">
      <w:pPr>
        <w:jc w:val="center"/>
      </w:pPr>
      <w:r>
        <w:t>I repertori richiesti sono rielaborazioni tratte dalla tabella C del D.M. 382/2018</w:t>
      </w:r>
    </w:p>
    <w:tbl>
      <w:tblPr>
        <w:tblStyle w:val="affff6"/>
        <w:tblpPr w:leftFromText="141" w:rightFromText="141" w:vertAnchor="text"/>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C64EF7" w14:paraId="3DFAA064" w14:textId="77777777" w:rsidTr="00073F11">
        <w:tc>
          <w:tcPr>
            <w:tcW w:w="10456" w:type="dxa"/>
            <w:shd w:val="clear" w:color="auto" w:fill="DBE5F1"/>
          </w:tcPr>
          <w:p w14:paraId="169D97B9" w14:textId="0AE8D26D" w:rsidR="00C64EF7" w:rsidRDefault="00C64EF7" w:rsidP="00073F11">
            <w:pPr>
              <w:shd w:val="clear" w:color="auto" w:fill="DBE5F1"/>
              <w:tabs>
                <w:tab w:val="left" w:pos="1281"/>
                <w:tab w:val="center" w:pos="7371"/>
              </w:tabs>
              <w:jc w:val="center"/>
              <w:rPr>
                <w:b/>
                <w:bCs/>
              </w:rPr>
            </w:pPr>
            <w:r>
              <w:rPr>
                <w:b/>
                <w:bCs/>
              </w:rPr>
              <w:t>ARPA</w:t>
            </w:r>
          </w:p>
          <w:p w14:paraId="36D25459" w14:textId="77777777" w:rsidR="00C64EF7" w:rsidRDefault="00C64EF7" w:rsidP="00073F11">
            <w:pPr>
              <w:tabs>
                <w:tab w:val="left" w:pos="1281"/>
                <w:tab w:val="center" w:pos="7371"/>
              </w:tabs>
              <w:jc w:val="center"/>
              <w:rPr>
                <w:b/>
                <w:bCs/>
              </w:rPr>
            </w:pPr>
            <w:r>
              <w:rPr>
                <w:b/>
                <w:bCs/>
              </w:rPr>
              <w:t>REPERTORIO RICHIESTO PER LA PROVA PRATICA DI AMMISSIONE:</w:t>
            </w:r>
          </w:p>
        </w:tc>
      </w:tr>
      <w:tr w:rsidR="00C64EF7" w14:paraId="7FBA0BC3" w14:textId="77777777" w:rsidTr="00073F11">
        <w:trPr>
          <w:trHeight w:val="1530"/>
        </w:trPr>
        <w:tc>
          <w:tcPr>
            <w:tcW w:w="10456" w:type="dxa"/>
          </w:tcPr>
          <w:p w14:paraId="52E7EFCC" w14:textId="78DCF5E7" w:rsidR="00C64EF7" w:rsidRDefault="00C64EF7" w:rsidP="00073F11">
            <w:pPr>
              <w:jc w:val="both"/>
            </w:pPr>
            <w:r>
              <w:t>IL CANDIDATO DOVRÀ ESEGUIRE A</w:t>
            </w:r>
            <w:r>
              <w:t>LL’ARPA</w:t>
            </w:r>
            <w:r>
              <w:t xml:space="preserve">: </w:t>
            </w:r>
          </w:p>
          <w:p w14:paraId="3C9C781E" w14:textId="77777777" w:rsidR="00F85DA5" w:rsidRDefault="00F85DA5" w:rsidP="00F85DA5">
            <w:pPr>
              <w:pBdr>
                <w:top w:val="nil"/>
                <w:left w:val="nil"/>
                <w:bottom w:val="nil"/>
                <w:right w:val="nil"/>
                <w:between w:val="nil"/>
              </w:pBdr>
              <w:ind w:left="25"/>
            </w:pPr>
            <w:r>
              <w:t>1) Uno studio a scelta da uno dei seguenti volumi:</w:t>
            </w:r>
          </w:p>
          <w:p w14:paraId="79AC72B3" w14:textId="77777777" w:rsidR="00F85DA5" w:rsidRDefault="00F85DA5" w:rsidP="00F85DA5">
            <w:pPr>
              <w:pBdr>
                <w:top w:val="nil"/>
                <w:left w:val="nil"/>
                <w:bottom w:val="nil"/>
                <w:right w:val="nil"/>
                <w:between w:val="nil"/>
              </w:pBdr>
              <w:ind w:left="25"/>
            </w:pPr>
            <w:r>
              <w:t xml:space="preserve">E. POZZOLI, Studi del II grado, da </w:t>
            </w:r>
            <w:proofErr w:type="spellStart"/>
            <w:proofErr w:type="gramStart"/>
            <w:r>
              <w:t>M.Grossi</w:t>
            </w:r>
            <w:proofErr w:type="spellEnd"/>
            <w:proofErr w:type="gramEnd"/>
            <w:r>
              <w:t>, Metodo per arpa</w:t>
            </w:r>
          </w:p>
          <w:p w14:paraId="67B93416" w14:textId="77777777" w:rsidR="00F85DA5" w:rsidRDefault="00F85DA5" w:rsidP="00F85DA5">
            <w:pPr>
              <w:pBdr>
                <w:top w:val="nil"/>
                <w:left w:val="nil"/>
                <w:bottom w:val="nil"/>
                <w:right w:val="nil"/>
                <w:between w:val="nil"/>
              </w:pBdr>
              <w:ind w:left="25"/>
            </w:pPr>
            <w:r>
              <w:t>M. KASTNER, Esercizi facili senza pedali</w:t>
            </w:r>
          </w:p>
          <w:p w14:paraId="471021F5" w14:textId="77777777" w:rsidR="00F85DA5" w:rsidRPr="00F85DA5" w:rsidRDefault="00F85DA5" w:rsidP="00F85DA5">
            <w:pPr>
              <w:pBdr>
                <w:top w:val="nil"/>
                <w:left w:val="nil"/>
                <w:bottom w:val="nil"/>
                <w:right w:val="nil"/>
                <w:between w:val="nil"/>
              </w:pBdr>
              <w:ind w:left="25"/>
              <w:rPr>
                <w:lang w:val="en-US"/>
              </w:rPr>
            </w:pPr>
            <w:r w:rsidRPr="00F85DA5">
              <w:rPr>
                <w:lang w:val="en-US"/>
              </w:rPr>
              <w:t>N.C. BOCHSA, Études op. 318</w:t>
            </w:r>
          </w:p>
          <w:p w14:paraId="50F39868" w14:textId="77777777" w:rsidR="00F85DA5" w:rsidRDefault="00F85DA5" w:rsidP="00F85DA5">
            <w:pPr>
              <w:pBdr>
                <w:top w:val="nil"/>
                <w:left w:val="nil"/>
                <w:bottom w:val="nil"/>
                <w:right w:val="nil"/>
                <w:between w:val="nil"/>
              </w:pBdr>
              <w:ind w:left="25"/>
            </w:pPr>
            <w:r w:rsidRPr="00F85DA5">
              <w:rPr>
                <w:lang w:val="en-US"/>
              </w:rPr>
              <w:t xml:space="preserve">E. SCHUECKER, Variation op 18 vol. </w:t>
            </w:r>
            <w:r>
              <w:t>I</w:t>
            </w:r>
          </w:p>
          <w:p w14:paraId="2C2AB6E8" w14:textId="77777777" w:rsidR="00F85DA5" w:rsidRDefault="00F85DA5" w:rsidP="00F85DA5">
            <w:pPr>
              <w:pBdr>
                <w:top w:val="nil"/>
                <w:left w:val="nil"/>
                <w:bottom w:val="nil"/>
                <w:right w:val="nil"/>
                <w:between w:val="nil"/>
              </w:pBdr>
              <w:ind w:left="25"/>
            </w:pPr>
            <w:r>
              <w:t>J.G. KASTNER, 25 Studi senza pedali</w:t>
            </w:r>
          </w:p>
          <w:p w14:paraId="7FFDBF5A" w14:textId="77777777" w:rsidR="00F85DA5" w:rsidRDefault="00F85DA5" w:rsidP="00F85DA5">
            <w:pPr>
              <w:pBdr>
                <w:top w:val="nil"/>
                <w:left w:val="nil"/>
                <w:bottom w:val="nil"/>
                <w:right w:val="nil"/>
                <w:between w:val="nil"/>
              </w:pBdr>
              <w:ind w:left="25"/>
            </w:pPr>
          </w:p>
          <w:p w14:paraId="393797EC" w14:textId="7A56D107" w:rsidR="00F85DA5" w:rsidRDefault="00F85DA5" w:rsidP="00F85DA5">
            <w:pPr>
              <w:pBdr>
                <w:top w:val="nil"/>
                <w:left w:val="nil"/>
                <w:bottom w:val="nil"/>
                <w:right w:val="nil"/>
                <w:between w:val="nil"/>
              </w:pBdr>
              <w:ind w:left="25"/>
            </w:pPr>
            <w:r>
              <w:t xml:space="preserve">Un brano </w:t>
            </w:r>
            <w:r w:rsidR="00773047">
              <w:t>tratto da:</w:t>
            </w:r>
          </w:p>
          <w:p w14:paraId="2A5FE507" w14:textId="4102B3CB" w:rsidR="00F85DA5" w:rsidRDefault="00F85DA5" w:rsidP="00073F11">
            <w:pPr>
              <w:pBdr>
                <w:top w:val="nil"/>
                <w:left w:val="nil"/>
                <w:bottom w:val="nil"/>
                <w:right w:val="nil"/>
                <w:between w:val="nil"/>
              </w:pBdr>
              <w:ind w:left="25"/>
            </w:pPr>
            <w:r>
              <w:t xml:space="preserve">M. GRANDJANY, </w:t>
            </w:r>
            <w:proofErr w:type="gramStart"/>
            <w:r>
              <w:t>C.SALZEDO</w:t>
            </w:r>
            <w:proofErr w:type="gramEnd"/>
            <w:r>
              <w:t xml:space="preserve">, </w:t>
            </w:r>
            <w:proofErr w:type="gramStart"/>
            <w:r>
              <w:t>B.ANDRES</w:t>
            </w:r>
            <w:proofErr w:type="gramEnd"/>
            <w:r>
              <w:t xml:space="preserve">, </w:t>
            </w:r>
            <w:proofErr w:type="gramStart"/>
            <w:r>
              <w:t>H.RENIÈ</w:t>
            </w:r>
            <w:proofErr w:type="gramEnd"/>
            <w:r>
              <w:t xml:space="preserve">, A. HASSELMANS, </w:t>
            </w:r>
          </w:p>
          <w:p w14:paraId="7B0317CF" w14:textId="77777777" w:rsidR="00773047" w:rsidRDefault="00773047" w:rsidP="00073F11">
            <w:pPr>
              <w:pBdr>
                <w:top w:val="nil"/>
                <w:left w:val="nil"/>
                <w:bottom w:val="nil"/>
                <w:right w:val="nil"/>
                <w:between w:val="nil"/>
              </w:pBdr>
              <w:ind w:left="25"/>
            </w:pPr>
          </w:p>
          <w:p w14:paraId="4FEADA00" w14:textId="367DF707" w:rsidR="00C64EF7" w:rsidRDefault="00773047" w:rsidP="00FF146F">
            <w:pPr>
              <w:pBdr>
                <w:top w:val="nil"/>
                <w:left w:val="nil"/>
                <w:bottom w:val="nil"/>
                <w:right w:val="nil"/>
                <w:between w:val="nil"/>
              </w:pBdr>
              <w:ind w:left="25"/>
            </w:pPr>
            <w:r>
              <w:t>In alternativa ai metodi</w:t>
            </w:r>
            <w:r>
              <w:t xml:space="preserve"> e </w:t>
            </w:r>
            <w:r w:rsidR="00FF146F">
              <w:t>autori</w:t>
            </w:r>
            <w:r>
              <w:t xml:space="preserve"> indicati nella </w:t>
            </w:r>
            <w:r w:rsidR="00FF146F">
              <w:t>suddetta T</w:t>
            </w:r>
            <w:r>
              <w:t>abella C, il candidato potrà scegliere</w:t>
            </w:r>
            <w:r w:rsidR="00FF146F">
              <w:t xml:space="preserve"> un brano</w:t>
            </w:r>
            <w:r>
              <w:t xml:space="preserve"> tra altri testi di difficoltà simile, inferiore o superiore.</w:t>
            </w:r>
          </w:p>
        </w:tc>
      </w:tr>
    </w:tbl>
    <w:p w14:paraId="3ABD98D9" w14:textId="77777777" w:rsidR="00C64EF7" w:rsidRDefault="00C64EF7">
      <w:pPr>
        <w:jc w:val="center"/>
      </w:pPr>
    </w:p>
    <w:tbl>
      <w:tblPr>
        <w:tblStyle w:val="affff6"/>
        <w:tblpPr w:leftFromText="141" w:rightFromText="141" w:vertAnchor="text"/>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059" w14:textId="77777777">
        <w:tc>
          <w:tcPr>
            <w:tcW w:w="10456" w:type="dxa"/>
            <w:shd w:val="clear" w:color="auto" w:fill="DBE5F1"/>
          </w:tcPr>
          <w:p w14:paraId="1A432057" w14:textId="77777777" w:rsidR="007875AD" w:rsidRDefault="00DE7C07">
            <w:pPr>
              <w:shd w:val="clear" w:color="auto" w:fill="DBE5F1"/>
              <w:tabs>
                <w:tab w:val="left" w:pos="1281"/>
                <w:tab w:val="center" w:pos="7371"/>
              </w:tabs>
              <w:jc w:val="center"/>
              <w:rPr>
                <w:b/>
                <w:bCs/>
              </w:rPr>
            </w:pPr>
            <w:r>
              <w:rPr>
                <w:b/>
                <w:bCs/>
              </w:rPr>
              <w:t>CANTO</w:t>
            </w:r>
          </w:p>
          <w:p w14:paraId="1A432058" w14:textId="77777777" w:rsidR="007875AD" w:rsidRDefault="00DE7C07">
            <w:pPr>
              <w:tabs>
                <w:tab w:val="left" w:pos="1281"/>
                <w:tab w:val="center" w:pos="7371"/>
              </w:tabs>
              <w:jc w:val="center"/>
              <w:rPr>
                <w:b/>
                <w:bCs/>
              </w:rPr>
            </w:pPr>
            <w:r>
              <w:rPr>
                <w:b/>
                <w:bCs/>
              </w:rPr>
              <w:t>REPERTORIO RICHIESTO PER LA PROVA PRATICA DI AMMISSIONE:</w:t>
            </w:r>
          </w:p>
        </w:tc>
      </w:tr>
      <w:tr w:rsidR="007875AD" w14:paraId="1A432064" w14:textId="77777777">
        <w:trPr>
          <w:trHeight w:val="1530"/>
        </w:trPr>
        <w:tc>
          <w:tcPr>
            <w:tcW w:w="10456" w:type="dxa"/>
          </w:tcPr>
          <w:p w14:paraId="1A43205A" w14:textId="77777777" w:rsidR="007875AD" w:rsidRDefault="00DE7C07">
            <w:pPr>
              <w:jc w:val="both"/>
            </w:pPr>
            <w:r>
              <w:t xml:space="preserve">IL CANDIDATO DOVRÀ ESEGUIRE AL CANTO: </w:t>
            </w:r>
          </w:p>
          <w:p w14:paraId="1A43205B" w14:textId="77777777" w:rsidR="007875AD" w:rsidRDefault="00DE7C07">
            <w:pPr>
              <w:pBdr>
                <w:top w:val="nil"/>
                <w:left w:val="nil"/>
                <w:bottom w:val="nil"/>
                <w:right w:val="nil"/>
                <w:between w:val="nil"/>
              </w:pBdr>
              <w:ind w:left="25"/>
            </w:pPr>
            <w:r>
              <w:t>1) Uno studio a scelta da uno dei seguenti volumi:</w:t>
            </w:r>
          </w:p>
          <w:p w14:paraId="1A43205C" w14:textId="77777777" w:rsidR="007875AD" w:rsidRDefault="00DE7C07">
            <w:pPr>
              <w:pBdr>
                <w:top w:val="nil"/>
                <w:left w:val="nil"/>
                <w:bottom w:val="nil"/>
                <w:right w:val="nil"/>
                <w:between w:val="nil"/>
              </w:pBdr>
              <w:ind w:left="25"/>
            </w:pPr>
            <w:r>
              <w:t>- G. CONCONE, 50 lezioni op. 9</w:t>
            </w:r>
          </w:p>
          <w:p w14:paraId="1A43205D" w14:textId="77777777" w:rsidR="007875AD" w:rsidRDefault="00DE7C07">
            <w:pPr>
              <w:pBdr>
                <w:top w:val="nil"/>
                <w:left w:val="nil"/>
                <w:bottom w:val="nil"/>
                <w:right w:val="nil"/>
                <w:between w:val="nil"/>
              </w:pBdr>
              <w:ind w:left="25"/>
            </w:pPr>
            <w:r>
              <w:t xml:space="preserve">- H. PANOFKA, 24 vocalizzi progressivi, op. 85 </w:t>
            </w:r>
          </w:p>
          <w:p w14:paraId="1A43205E" w14:textId="77777777" w:rsidR="007875AD" w:rsidRDefault="00DE7C07">
            <w:pPr>
              <w:pBdr>
                <w:top w:val="nil"/>
                <w:left w:val="nil"/>
                <w:bottom w:val="nil"/>
                <w:right w:val="nil"/>
                <w:between w:val="nil"/>
              </w:pBdr>
              <w:ind w:left="25"/>
            </w:pPr>
            <w:r>
              <w:t>- V. RICCI, Raccolta di solfeggi di autori antichi per ogni voce</w:t>
            </w:r>
          </w:p>
          <w:p w14:paraId="1A43205F" w14:textId="77777777" w:rsidR="007875AD" w:rsidRDefault="00DE7C07">
            <w:pPr>
              <w:pBdr>
                <w:top w:val="nil"/>
                <w:left w:val="nil"/>
                <w:bottom w:val="nil"/>
                <w:right w:val="nil"/>
                <w:between w:val="nil"/>
              </w:pBdr>
              <w:ind w:left="25"/>
            </w:pPr>
            <w:r>
              <w:t xml:space="preserve">- N. VACCAJ, Metodo pratico di Canto (per voce media) </w:t>
            </w:r>
          </w:p>
          <w:p w14:paraId="1A432060" w14:textId="77777777" w:rsidR="007875AD" w:rsidRDefault="00DE7C07">
            <w:pPr>
              <w:pBdr>
                <w:top w:val="nil"/>
                <w:left w:val="nil"/>
                <w:bottom w:val="nil"/>
                <w:right w:val="nil"/>
                <w:between w:val="nil"/>
              </w:pBdr>
              <w:ind w:left="25"/>
            </w:pPr>
            <w:r>
              <w:t>o similari (anche di difficoltà inferiore)</w:t>
            </w:r>
          </w:p>
          <w:p w14:paraId="1A432061" w14:textId="77777777" w:rsidR="007875AD" w:rsidRDefault="007875AD">
            <w:pPr>
              <w:pBdr>
                <w:top w:val="nil"/>
                <w:left w:val="nil"/>
                <w:bottom w:val="nil"/>
                <w:right w:val="nil"/>
                <w:between w:val="nil"/>
              </w:pBdr>
            </w:pPr>
          </w:p>
          <w:p w14:paraId="1A432062" w14:textId="77777777" w:rsidR="007875AD" w:rsidRDefault="00DE7C07">
            <w:pPr>
              <w:pBdr>
                <w:top w:val="nil"/>
                <w:left w:val="nil"/>
                <w:bottom w:val="nil"/>
                <w:right w:val="nil"/>
                <w:between w:val="nil"/>
              </w:pBdr>
              <w:ind w:left="25"/>
            </w:pPr>
            <w:r>
              <w:t>2) Un’aria antica (repertorio tra 1600 e 1750) in lingua italiana</w:t>
            </w:r>
          </w:p>
          <w:p w14:paraId="1A432063" w14:textId="77777777" w:rsidR="007875AD" w:rsidRDefault="00DE7C07">
            <w:pPr>
              <w:pBdr>
                <w:top w:val="nil"/>
                <w:left w:val="nil"/>
                <w:bottom w:val="nil"/>
                <w:right w:val="nil"/>
                <w:between w:val="nil"/>
              </w:pBdr>
              <w:ind w:left="25"/>
            </w:pPr>
            <w:r>
              <w:t>o in alternativa un brano di musica leggera o da musical che attesti l’intonazione, l’estensione vocale e l’espressività del candidato.</w:t>
            </w:r>
          </w:p>
        </w:tc>
      </w:tr>
    </w:tbl>
    <w:p w14:paraId="1A432065" w14:textId="77777777" w:rsidR="007875AD" w:rsidRDefault="007875AD">
      <w:pPr>
        <w:tabs>
          <w:tab w:val="left" w:pos="1281"/>
          <w:tab w:val="center" w:pos="7371"/>
        </w:tabs>
        <w:spacing w:after="0" w:line="240" w:lineRule="auto"/>
      </w:pPr>
    </w:p>
    <w:tbl>
      <w:tblPr>
        <w:tblStyle w:val="affff7"/>
        <w:tblpPr w:leftFromText="141" w:rightFromText="141" w:vertAnchor="text" w:tblpY="259"/>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067" w14:textId="77777777">
        <w:tc>
          <w:tcPr>
            <w:tcW w:w="10456" w:type="dxa"/>
            <w:shd w:val="clear" w:color="auto" w:fill="DBE5F1"/>
          </w:tcPr>
          <w:p w14:paraId="1A432066" w14:textId="77777777" w:rsidR="007875AD" w:rsidRDefault="00DE7C07">
            <w:pPr>
              <w:tabs>
                <w:tab w:val="left" w:pos="1281"/>
                <w:tab w:val="center" w:pos="7371"/>
              </w:tabs>
              <w:jc w:val="center"/>
              <w:rPr>
                <w:b/>
                <w:bCs/>
              </w:rPr>
            </w:pPr>
            <w:r>
              <w:rPr>
                <w:b/>
                <w:bCs/>
              </w:rPr>
              <w:t>CHITARRA</w:t>
            </w:r>
            <w:r>
              <w:rPr>
                <w:b/>
                <w:bCs/>
              </w:rPr>
              <w:br/>
            </w:r>
            <w:r>
              <w:rPr>
                <w:b/>
                <w:bCs/>
              </w:rPr>
              <w:t>REPERTORIO RICHIESTO PER LA PROVA PRATICA D’AMMISSIONE:</w:t>
            </w:r>
          </w:p>
        </w:tc>
      </w:tr>
      <w:tr w:rsidR="007875AD" w14:paraId="1A432074" w14:textId="77777777">
        <w:trPr>
          <w:trHeight w:val="416"/>
        </w:trPr>
        <w:tc>
          <w:tcPr>
            <w:tcW w:w="10456" w:type="dxa"/>
          </w:tcPr>
          <w:p w14:paraId="1A432068" w14:textId="77777777" w:rsidR="007875AD" w:rsidRDefault="00DE7C07">
            <w:r>
              <w:t>IL CANDIDATO DOVRÀ ESEGUIRE ALLA CHITARRA:</w:t>
            </w:r>
            <w:r>
              <w:br/>
              <w:t xml:space="preserve">1) Due scale diatoniche (maggiore e relativa minore) in prima posizione; </w:t>
            </w:r>
          </w:p>
          <w:p w14:paraId="1A432069" w14:textId="77777777" w:rsidR="007875AD" w:rsidRDefault="007875AD"/>
          <w:p w14:paraId="1A43206A" w14:textId="77777777" w:rsidR="007875AD" w:rsidRDefault="00DE7C07">
            <w:r>
              <w:t xml:space="preserve">2) Cinque arpeggi a scelta tra i 120 Arpeggi op.1 di Mauro Giuliani; </w:t>
            </w:r>
          </w:p>
          <w:p w14:paraId="1A43206B" w14:textId="77777777" w:rsidR="007875AD" w:rsidRDefault="007875AD"/>
          <w:p w14:paraId="1A43206C" w14:textId="77777777" w:rsidR="007875AD" w:rsidRDefault="00DE7C07">
            <w:r>
              <w:t>3) Un brano semplice a scelta del candidato tratto da:</w:t>
            </w:r>
          </w:p>
          <w:p w14:paraId="1A43206D" w14:textId="77777777" w:rsidR="007875AD" w:rsidRDefault="00DE7C07">
            <w:r>
              <w:t>- F. SOR, Studi dal Metodo e dall’op. 60</w:t>
            </w:r>
          </w:p>
          <w:p w14:paraId="1A43206E" w14:textId="77777777" w:rsidR="007875AD" w:rsidRDefault="00DE7C07">
            <w:r>
              <w:t xml:space="preserve">- M. </w:t>
            </w:r>
            <w:proofErr w:type="spellStart"/>
            <w:r>
              <w:t>GIULIANi</w:t>
            </w:r>
            <w:proofErr w:type="spellEnd"/>
            <w:r>
              <w:t>, Studi</w:t>
            </w:r>
          </w:p>
          <w:p w14:paraId="1A43206F" w14:textId="77777777" w:rsidR="007875AD" w:rsidRDefault="00DE7C07">
            <w:r>
              <w:t xml:space="preserve">- M. </w:t>
            </w:r>
            <w:proofErr w:type="spellStart"/>
            <w:r>
              <w:t>CARCASSi</w:t>
            </w:r>
            <w:proofErr w:type="spellEnd"/>
            <w:r>
              <w:t>, 25 Studi melodici progressivi op.60</w:t>
            </w:r>
          </w:p>
          <w:p w14:paraId="1A432070" w14:textId="77777777" w:rsidR="007875AD" w:rsidRDefault="00DE7C07">
            <w:r>
              <w:t>- D. AGUADO, Studi</w:t>
            </w:r>
          </w:p>
          <w:p w14:paraId="1A432071" w14:textId="77777777" w:rsidR="007875AD" w:rsidRDefault="00DE7C07">
            <w:r>
              <w:t>- L. BROUWER, Studi semplici</w:t>
            </w:r>
          </w:p>
          <w:p w14:paraId="1A432072" w14:textId="77777777" w:rsidR="007875AD" w:rsidRDefault="00DE7C07">
            <w:r>
              <w:t>- F. CARULLI, Preludi, M. Ponce, Preludi</w:t>
            </w:r>
          </w:p>
          <w:p w14:paraId="1A432073" w14:textId="77777777" w:rsidR="007875AD" w:rsidRDefault="00DE7C07">
            <w:r>
              <w:t>o brani di difficoltà similare</w:t>
            </w:r>
          </w:p>
        </w:tc>
      </w:tr>
    </w:tbl>
    <w:p w14:paraId="1A432075" w14:textId="77777777" w:rsidR="007875AD" w:rsidRDefault="007875AD">
      <w:pPr>
        <w:tabs>
          <w:tab w:val="center" w:pos="7371"/>
        </w:tabs>
        <w:spacing w:after="0" w:line="240" w:lineRule="auto"/>
        <w:jc w:val="center"/>
      </w:pPr>
    </w:p>
    <w:p w14:paraId="0AEB7BE4" w14:textId="77777777" w:rsidR="00927AE6" w:rsidRDefault="00927AE6">
      <w:pPr>
        <w:tabs>
          <w:tab w:val="center" w:pos="7371"/>
        </w:tabs>
        <w:spacing w:after="0" w:line="240" w:lineRule="auto"/>
        <w:jc w:val="center"/>
      </w:pPr>
    </w:p>
    <w:p w14:paraId="16398632" w14:textId="77777777" w:rsidR="00E425F3" w:rsidRDefault="00E425F3">
      <w:pPr>
        <w:tabs>
          <w:tab w:val="center" w:pos="7371"/>
        </w:tabs>
        <w:spacing w:after="0" w:line="240" w:lineRule="auto"/>
        <w:jc w:val="center"/>
      </w:pPr>
    </w:p>
    <w:tbl>
      <w:tblPr>
        <w:tblStyle w:val="affff8"/>
        <w:tblpPr w:leftFromText="141" w:rightFromText="141" w:vertAnchor="text"/>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079" w14:textId="77777777">
        <w:tc>
          <w:tcPr>
            <w:tcW w:w="10456" w:type="dxa"/>
            <w:shd w:val="clear" w:color="auto" w:fill="DBE5F1"/>
          </w:tcPr>
          <w:p w14:paraId="1A432077" w14:textId="77777777" w:rsidR="007875AD" w:rsidRDefault="00DE7C07">
            <w:pPr>
              <w:tabs>
                <w:tab w:val="left" w:pos="1281"/>
                <w:tab w:val="center" w:pos="7371"/>
              </w:tabs>
              <w:jc w:val="center"/>
              <w:rPr>
                <w:b/>
                <w:bCs/>
              </w:rPr>
            </w:pPr>
            <w:r>
              <w:rPr>
                <w:b/>
                <w:bCs/>
              </w:rPr>
              <w:lastRenderedPageBreak/>
              <w:t>CLARINETTO</w:t>
            </w:r>
          </w:p>
          <w:p w14:paraId="1A432078" w14:textId="77777777" w:rsidR="007875AD" w:rsidRDefault="00DE7C07">
            <w:pPr>
              <w:tabs>
                <w:tab w:val="left" w:pos="1281"/>
                <w:tab w:val="center" w:pos="7371"/>
              </w:tabs>
              <w:jc w:val="center"/>
              <w:rPr>
                <w:b/>
                <w:bCs/>
              </w:rPr>
            </w:pPr>
            <w:r>
              <w:rPr>
                <w:b/>
                <w:bCs/>
              </w:rPr>
              <w:t>REPERTORIO RICHIESTO PER LA PROVA PRATICA DI AMMISSIONE:</w:t>
            </w:r>
          </w:p>
        </w:tc>
      </w:tr>
      <w:tr w:rsidR="007875AD" w14:paraId="1A432084" w14:textId="77777777">
        <w:trPr>
          <w:trHeight w:val="1530"/>
        </w:trPr>
        <w:tc>
          <w:tcPr>
            <w:tcW w:w="10456" w:type="dxa"/>
          </w:tcPr>
          <w:p w14:paraId="1A43207A" w14:textId="77777777" w:rsidR="007875AD" w:rsidRDefault="00DE7C07">
            <w:pPr>
              <w:jc w:val="both"/>
            </w:pPr>
            <w:r>
              <w:t xml:space="preserve">IL CANDIDATO DOVRÀ ESEGUIRE AL CLARINETTO: </w:t>
            </w:r>
          </w:p>
          <w:p w14:paraId="1A43207B" w14:textId="77777777" w:rsidR="007875AD" w:rsidRDefault="00DE7C07">
            <w:pPr>
              <w:jc w:val="both"/>
            </w:pPr>
            <w:r>
              <w:t>1) Esercizi tecnici a piacere (riscaldamento, scale, arpeggi, salti, ecc.)</w:t>
            </w:r>
          </w:p>
          <w:p w14:paraId="1A43207C" w14:textId="77777777" w:rsidR="007875AD" w:rsidRDefault="007875AD">
            <w:pPr>
              <w:jc w:val="both"/>
            </w:pPr>
          </w:p>
          <w:p w14:paraId="1A43207D" w14:textId="77777777" w:rsidR="007875AD" w:rsidRDefault="00DE7C07">
            <w:pPr>
              <w:jc w:val="both"/>
            </w:pPr>
            <w:r>
              <w:t>2) uno studio tratto da uno dei seguenti metodi della Tabella C:</w:t>
            </w:r>
          </w:p>
          <w:p w14:paraId="1A43207E" w14:textId="77777777" w:rsidR="007875AD" w:rsidRDefault="00DE7C07">
            <w:pPr>
              <w:shd w:val="clear" w:color="auto" w:fill="FFFFFF"/>
              <w:tabs>
                <w:tab w:val="center" w:pos="7371"/>
              </w:tabs>
              <w:rPr>
                <w:color w:val="0A0A0A"/>
              </w:rPr>
            </w:pPr>
            <w:r>
              <w:rPr>
                <w:color w:val="0A0A0A"/>
              </w:rPr>
              <w:t>- A. GIAMPIERI, Metodo progressivo parte I: studietti diatonici e cromatici</w:t>
            </w:r>
          </w:p>
          <w:p w14:paraId="1A43207F" w14:textId="77777777" w:rsidR="007875AD" w:rsidRDefault="00DE7C07">
            <w:r>
              <w:rPr>
                <w:color w:val="0A0A0A"/>
              </w:rPr>
              <w:t>- A. MAGNANI, Metodo completo - 30 esercizi</w:t>
            </w:r>
            <w:r>
              <w:rPr>
                <w:color w:val="0A0A0A"/>
              </w:rPr>
              <w:br/>
              <w:t>- H.E. KLOSÈ, Metodo completo per clarinetto</w:t>
            </w:r>
            <w:r>
              <w:rPr>
                <w:color w:val="0A0A0A"/>
              </w:rPr>
              <w:br/>
              <w:t xml:space="preserve">- A. PERIER, Le </w:t>
            </w:r>
            <w:proofErr w:type="spellStart"/>
            <w:r>
              <w:rPr>
                <w:color w:val="0A0A0A"/>
              </w:rPr>
              <w:t>Débutant</w:t>
            </w:r>
            <w:proofErr w:type="spellEnd"/>
            <w:r>
              <w:rPr>
                <w:color w:val="0A0A0A"/>
              </w:rPr>
              <w:t xml:space="preserve"> Clarinettiste, </w:t>
            </w:r>
            <w:proofErr w:type="spellStart"/>
            <w:r>
              <w:rPr>
                <w:color w:val="0A0A0A"/>
              </w:rPr>
              <w:t>Vingt</w:t>
            </w:r>
            <w:proofErr w:type="spellEnd"/>
            <w:r>
              <w:rPr>
                <w:color w:val="0A0A0A"/>
              </w:rPr>
              <w:t xml:space="preserve"> </w:t>
            </w:r>
            <w:proofErr w:type="spellStart"/>
            <w:r>
              <w:rPr>
                <w:color w:val="0A0A0A"/>
              </w:rPr>
              <w:t>Etudes</w:t>
            </w:r>
            <w:proofErr w:type="spellEnd"/>
            <w:r>
              <w:rPr>
                <w:color w:val="0A0A0A"/>
              </w:rPr>
              <w:t xml:space="preserve"> </w:t>
            </w:r>
            <w:proofErr w:type="spellStart"/>
            <w:r>
              <w:rPr>
                <w:color w:val="0A0A0A"/>
              </w:rPr>
              <w:t>mélodiques</w:t>
            </w:r>
            <w:proofErr w:type="spellEnd"/>
            <w:r>
              <w:rPr>
                <w:color w:val="0A0A0A"/>
              </w:rPr>
              <w:t xml:space="preserve"> </w:t>
            </w:r>
            <w:proofErr w:type="spellStart"/>
            <w:r>
              <w:rPr>
                <w:color w:val="0A0A0A"/>
              </w:rPr>
              <w:t>trés</w:t>
            </w:r>
            <w:proofErr w:type="spellEnd"/>
            <w:r>
              <w:rPr>
                <w:color w:val="0A0A0A"/>
              </w:rPr>
              <w:t xml:space="preserve"> </w:t>
            </w:r>
            <w:proofErr w:type="spellStart"/>
            <w:r>
              <w:rPr>
                <w:color w:val="0A0A0A"/>
              </w:rPr>
              <w:t>faciles</w:t>
            </w:r>
            <w:proofErr w:type="spellEnd"/>
            <w:r>
              <w:t>;</w:t>
            </w:r>
          </w:p>
          <w:p w14:paraId="1A432080" w14:textId="77777777" w:rsidR="007875AD" w:rsidRDefault="007875AD"/>
          <w:p w14:paraId="1A432081" w14:textId="77777777" w:rsidR="007875AD" w:rsidRDefault="00DE7C07">
            <w:pPr>
              <w:jc w:val="both"/>
            </w:pPr>
            <w:r>
              <w:t xml:space="preserve">3) un semplice brano liberamente scelto dal candidato oppure un secondo studio, di carattere diverso da quello precedente, tratto da uno dei metodi </w:t>
            </w:r>
            <w:proofErr w:type="spellStart"/>
            <w:r>
              <w:t>sovracitati</w:t>
            </w:r>
            <w:proofErr w:type="spellEnd"/>
            <w:r>
              <w:t>.</w:t>
            </w:r>
          </w:p>
          <w:p w14:paraId="1A432082" w14:textId="77777777" w:rsidR="007875AD" w:rsidRDefault="007875AD">
            <w:pPr>
              <w:jc w:val="both"/>
            </w:pPr>
          </w:p>
          <w:p w14:paraId="1A432083" w14:textId="77777777" w:rsidR="007875AD" w:rsidRDefault="00DE7C07">
            <w:pPr>
              <w:jc w:val="both"/>
            </w:pPr>
            <w:r>
              <w:t>In alternativa ai metodi indicati nella Tabella C, il candidato potrà scegliere tra altri testi di difficoltà simile, inferiore o superiore.</w:t>
            </w:r>
          </w:p>
        </w:tc>
      </w:tr>
    </w:tbl>
    <w:p w14:paraId="1A432085" w14:textId="77777777" w:rsidR="007875AD" w:rsidRDefault="007875AD">
      <w:pPr>
        <w:tabs>
          <w:tab w:val="left" w:pos="1281"/>
          <w:tab w:val="center" w:pos="7371"/>
        </w:tabs>
        <w:spacing w:after="0" w:line="240" w:lineRule="auto"/>
      </w:pPr>
    </w:p>
    <w:p w14:paraId="1A432086" w14:textId="77777777" w:rsidR="007875AD" w:rsidRDefault="007875AD">
      <w:pPr>
        <w:tabs>
          <w:tab w:val="center" w:pos="7371"/>
        </w:tabs>
        <w:spacing w:after="0" w:line="240" w:lineRule="auto"/>
        <w:jc w:val="center"/>
      </w:pPr>
    </w:p>
    <w:p w14:paraId="1A432087" w14:textId="77777777" w:rsidR="007875AD" w:rsidRDefault="007875AD">
      <w:pPr>
        <w:tabs>
          <w:tab w:val="center" w:pos="7371"/>
        </w:tabs>
        <w:spacing w:after="0" w:line="240" w:lineRule="auto"/>
        <w:jc w:val="center"/>
      </w:pPr>
    </w:p>
    <w:tbl>
      <w:tblPr>
        <w:tblStyle w:val="affff9"/>
        <w:tblpPr w:leftFromText="141" w:rightFromText="141" w:vertAnchor="text"/>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08A" w14:textId="77777777">
        <w:tc>
          <w:tcPr>
            <w:tcW w:w="10456" w:type="dxa"/>
            <w:shd w:val="clear" w:color="auto" w:fill="DBE5F1"/>
          </w:tcPr>
          <w:p w14:paraId="1A432088" w14:textId="77777777" w:rsidR="007875AD" w:rsidRDefault="00DE7C07">
            <w:pPr>
              <w:tabs>
                <w:tab w:val="left" w:pos="1281"/>
                <w:tab w:val="center" w:pos="7371"/>
              </w:tabs>
              <w:jc w:val="center"/>
              <w:rPr>
                <w:b/>
                <w:bCs/>
              </w:rPr>
            </w:pPr>
            <w:r>
              <w:rPr>
                <w:b/>
                <w:bCs/>
              </w:rPr>
              <w:t>CONTRABBASSO</w:t>
            </w:r>
          </w:p>
          <w:p w14:paraId="1A432089" w14:textId="77777777" w:rsidR="007875AD" w:rsidRDefault="00DE7C07">
            <w:pPr>
              <w:tabs>
                <w:tab w:val="left" w:pos="1281"/>
                <w:tab w:val="center" w:pos="7371"/>
              </w:tabs>
              <w:jc w:val="center"/>
              <w:rPr>
                <w:b/>
                <w:bCs/>
              </w:rPr>
            </w:pPr>
            <w:r>
              <w:rPr>
                <w:b/>
                <w:bCs/>
              </w:rPr>
              <w:t>REPERTORIO RICHIESTO PER LA PROVA PRATICA D’AMMISSIONE:</w:t>
            </w:r>
          </w:p>
        </w:tc>
      </w:tr>
      <w:tr w:rsidR="007875AD" w14:paraId="1A432092" w14:textId="77777777">
        <w:trPr>
          <w:trHeight w:val="1530"/>
        </w:trPr>
        <w:tc>
          <w:tcPr>
            <w:tcW w:w="10456" w:type="dxa"/>
          </w:tcPr>
          <w:p w14:paraId="1A43208B" w14:textId="77777777" w:rsidR="007875AD" w:rsidRDefault="00DE7C07">
            <w:r>
              <w:t>IL CANDIDATO DOVRÀ ESEGUIRE AL CONTRABBASSO:</w:t>
            </w:r>
          </w:p>
          <w:p w14:paraId="1A43208C" w14:textId="77777777" w:rsidR="007875AD" w:rsidRDefault="00DE7C07">
            <w:r>
              <w:t>1) una scala ad un’ottava, con relativo arpeggio, maggiore o minore (melodica ed armonica);</w:t>
            </w:r>
          </w:p>
          <w:p w14:paraId="1A43208D" w14:textId="77777777" w:rsidR="007875AD" w:rsidRDefault="007875AD"/>
          <w:p w14:paraId="1A43208E" w14:textId="77777777" w:rsidR="007875AD" w:rsidRDefault="00DE7C07">
            <w:r>
              <w:t>2) in relazione a quanto presente nell’allegato di tabella C, uno studio semplice tratto dai seguenti metodi:</w:t>
            </w:r>
          </w:p>
          <w:p w14:paraId="1A43208F" w14:textId="77777777" w:rsidR="007875AD" w:rsidRDefault="00DE7C07">
            <w:r>
              <w:t>- I. BILLÈ, Nuovo metodo per contrabbasso (</w:t>
            </w:r>
            <w:proofErr w:type="gramStart"/>
            <w:r>
              <w:t>I^</w:t>
            </w:r>
            <w:proofErr w:type="gramEnd"/>
            <w:r>
              <w:t xml:space="preserve"> corso) </w:t>
            </w:r>
          </w:p>
          <w:p w14:paraId="1A432090" w14:textId="77777777" w:rsidR="007875AD" w:rsidRPr="00F5170A" w:rsidRDefault="00DE7C07">
            <w:pPr>
              <w:rPr>
                <w:lang w:val="en-US"/>
              </w:rPr>
            </w:pPr>
            <w:r w:rsidRPr="00F5170A">
              <w:rPr>
                <w:lang w:val="en-US"/>
              </w:rPr>
              <w:t>- F. SIMANDL, New Method for the Double Bass (book 1)</w:t>
            </w:r>
          </w:p>
          <w:p w14:paraId="1A432091" w14:textId="77777777" w:rsidR="007875AD" w:rsidRDefault="00DE7C07">
            <w:r>
              <w:t>- P. MURELLI, La nuova didattica del contrabbasso</w:t>
            </w:r>
          </w:p>
        </w:tc>
      </w:tr>
    </w:tbl>
    <w:p w14:paraId="1A432093" w14:textId="77777777" w:rsidR="007875AD" w:rsidRDefault="007875AD">
      <w:pPr>
        <w:tabs>
          <w:tab w:val="left" w:pos="1281"/>
          <w:tab w:val="center" w:pos="7371"/>
        </w:tabs>
        <w:spacing w:after="0" w:line="240" w:lineRule="auto"/>
      </w:pPr>
    </w:p>
    <w:p w14:paraId="1A432094" w14:textId="77777777" w:rsidR="007875AD" w:rsidRDefault="007875AD">
      <w:pPr>
        <w:tabs>
          <w:tab w:val="left" w:pos="1281"/>
          <w:tab w:val="center" w:pos="7371"/>
        </w:tabs>
        <w:spacing w:after="0" w:line="240" w:lineRule="auto"/>
      </w:pPr>
    </w:p>
    <w:tbl>
      <w:tblPr>
        <w:tblStyle w:val="affffa"/>
        <w:tblpPr w:leftFromText="141" w:rightFromText="141" w:vertAnchor="text" w:tblpY="3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097" w14:textId="77777777">
        <w:tc>
          <w:tcPr>
            <w:tcW w:w="10456" w:type="dxa"/>
            <w:shd w:val="clear" w:color="auto" w:fill="DBE5F1"/>
          </w:tcPr>
          <w:p w14:paraId="1A432095" w14:textId="77777777" w:rsidR="007875AD" w:rsidRDefault="00DE7C07">
            <w:pPr>
              <w:tabs>
                <w:tab w:val="left" w:pos="1281"/>
                <w:tab w:val="center" w:pos="7371"/>
              </w:tabs>
              <w:jc w:val="center"/>
              <w:rPr>
                <w:b/>
                <w:bCs/>
              </w:rPr>
            </w:pPr>
            <w:r>
              <w:rPr>
                <w:b/>
                <w:bCs/>
              </w:rPr>
              <w:t>CORNO</w:t>
            </w:r>
          </w:p>
          <w:p w14:paraId="1A432096" w14:textId="77777777" w:rsidR="007875AD" w:rsidRDefault="00DE7C07">
            <w:pPr>
              <w:jc w:val="center"/>
              <w:rPr>
                <w:b/>
                <w:bCs/>
              </w:rPr>
            </w:pPr>
            <w:r>
              <w:rPr>
                <w:b/>
                <w:bCs/>
              </w:rPr>
              <w:t>REPERTORIO RICHIESTO PER LA PROVA PRATICA DI AMMISSIONE:</w:t>
            </w:r>
          </w:p>
        </w:tc>
      </w:tr>
      <w:tr w:rsidR="007875AD" w14:paraId="1A43209E" w14:textId="77777777">
        <w:tc>
          <w:tcPr>
            <w:tcW w:w="10456" w:type="dxa"/>
          </w:tcPr>
          <w:p w14:paraId="1A432098" w14:textId="77777777" w:rsidR="007875AD" w:rsidRDefault="00DE7C07">
            <w:pPr>
              <w:jc w:val="both"/>
            </w:pPr>
            <w:r>
              <w:t xml:space="preserve">IL CANDIDATO DOVRÀ ESEGUIRE AL CORNO: </w:t>
            </w:r>
          </w:p>
          <w:p w14:paraId="1A432099" w14:textId="77777777" w:rsidR="007875AD" w:rsidRDefault="00DE7C07">
            <w:pPr>
              <w:shd w:val="clear" w:color="auto" w:fill="FFFFFF"/>
              <w:tabs>
                <w:tab w:val="center" w:pos="7371"/>
              </w:tabs>
              <w:rPr>
                <w:color w:val="000000"/>
              </w:rPr>
            </w:pPr>
            <w:r>
              <w:rPr>
                <w:color w:val="000000"/>
              </w:rPr>
              <w:t>1) Una serie di esercizi tratti da L. GIULIANI</w:t>
            </w:r>
            <w:r>
              <w:rPr>
                <w:color w:val="0A0A0A"/>
              </w:rPr>
              <w:t xml:space="preserve"> </w:t>
            </w:r>
            <w:r>
              <w:rPr>
                <w:i/>
                <w:iCs/>
                <w:color w:val="0A0A0A"/>
              </w:rPr>
              <w:t>Esercizi giornalieri per corno. Armonici, tecnica dello staccato e legato e coloristica della musica</w:t>
            </w:r>
            <w:r>
              <w:rPr>
                <w:color w:val="0A0A0A"/>
              </w:rPr>
              <w:t xml:space="preserve"> </w:t>
            </w:r>
            <w:r>
              <w:rPr>
                <w:i/>
                <w:iCs/>
                <w:color w:val="0A0A0A"/>
              </w:rPr>
              <w:t>d'oggi</w:t>
            </w:r>
            <w:r>
              <w:rPr>
                <w:color w:val="000000"/>
              </w:rPr>
              <w:t xml:space="preserve"> o simili</w:t>
            </w:r>
          </w:p>
          <w:p w14:paraId="1A43209A" w14:textId="77777777" w:rsidR="007875AD" w:rsidRDefault="007875AD">
            <w:pPr>
              <w:shd w:val="clear" w:color="auto" w:fill="FFFFFF"/>
              <w:tabs>
                <w:tab w:val="center" w:pos="7371"/>
              </w:tabs>
              <w:rPr>
                <w:color w:val="000000"/>
              </w:rPr>
            </w:pPr>
          </w:p>
          <w:p w14:paraId="1A43209B" w14:textId="77777777" w:rsidR="007875AD" w:rsidRDefault="00DE7C07">
            <w:pPr>
              <w:shd w:val="clear" w:color="auto" w:fill="FFFFFF"/>
              <w:tabs>
                <w:tab w:val="center" w:pos="7371"/>
              </w:tabs>
              <w:rPr>
                <w:color w:val="000000"/>
              </w:rPr>
            </w:pPr>
            <w:r>
              <w:rPr>
                <w:color w:val="000000"/>
              </w:rPr>
              <w:t>2) Un brano tratto dall’elenco della tabella C per Corno:</w:t>
            </w:r>
          </w:p>
          <w:p w14:paraId="1A43209C" w14:textId="77777777" w:rsidR="007875AD" w:rsidRDefault="00DE7C07">
            <w:pPr>
              <w:shd w:val="clear" w:color="auto" w:fill="FFFFFF"/>
              <w:tabs>
                <w:tab w:val="center" w:pos="7371"/>
              </w:tabs>
              <w:rPr>
                <w:color w:val="000000"/>
              </w:rPr>
            </w:pPr>
            <w:r>
              <w:rPr>
                <w:color w:val="0A0A0A"/>
              </w:rPr>
              <w:t xml:space="preserve">- B. TUCKWELL, </w:t>
            </w:r>
            <w:proofErr w:type="spellStart"/>
            <w:r>
              <w:rPr>
                <w:color w:val="0A0A0A"/>
              </w:rPr>
              <w:t>Fifty</w:t>
            </w:r>
            <w:proofErr w:type="spellEnd"/>
            <w:r>
              <w:rPr>
                <w:color w:val="0A0A0A"/>
              </w:rPr>
              <w:t xml:space="preserve"> First </w:t>
            </w:r>
            <w:proofErr w:type="spellStart"/>
            <w:r>
              <w:rPr>
                <w:color w:val="0A0A0A"/>
              </w:rPr>
              <w:t>Exercises</w:t>
            </w:r>
            <w:proofErr w:type="spellEnd"/>
            <w:r>
              <w:rPr>
                <w:color w:val="0A0A0A"/>
              </w:rPr>
              <w:br/>
              <w:t>- G. MARIANI, Metodo popolare per corno</w:t>
            </w:r>
            <w:r>
              <w:rPr>
                <w:color w:val="0A0A0A"/>
              </w:rPr>
              <w:br/>
              <w:t>- P. WASTALL, Suonare il corno francese</w:t>
            </w:r>
            <w:r>
              <w:rPr>
                <w:color w:val="0A0A0A"/>
              </w:rPr>
              <w:br/>
              <w:t xml:space="preserve">- J.E. SKORNICKA, </w:t>
            </w:r>
            <w:proofErr w:type="spellStart"/>
            <w:r>
              <w:rPr>
                <w:color w:val="0A0A0A"/>
              </w:rPr>
              <w:t>Elementary</w:t>
            </w:r>
            <w:proofErr w:type="spellEnd"/>
            <w:r>
              <w:rPr>
                <w:color w:val="0A0A0A"/>
              </w:rPr>
              <w:t xml:space="preserve"> Method Horn</w:t>
            </w:r>
            <w:r>
              <w:rPr>
                <w:color w:val="0A0A0A"/>
              </w:rPr>
              <w:br/>
              <w:t>- L. PASCIUTTI, Metodo per corno, Studi 1a serie fino al La acuto</w:t>
            </w:r>
            <w:r>
              <w:rPr>
                <w:color w:val="0A0A0A"/>
              </w:rPr>
              <w:br/>
              <w:t>- V. VECCHIETTI, Metodo teorico-pratico per corno a macchina</w:t>
            </w:r>
            <w:r>
              <w:rPr>
                <w:color w:val="0A0A0A"/>
              </w:rPr>
              <w:br/>
              <w:t>- F. BARTOLINI, Metodo per corno a cilindri, 1a parte</w:t>
            </w:r>
            <w:r>
              <w:rPr>
                <w:color w:val="0A0A0A"/>
              </w:rPr>
              <w:br/>
              <w:t>- E. DE ANGELIS, Metodo teorico-pratico progressivo per corno a macchina, 1a parte</w:t>
            </w:r>
            <w:r>
              <w:rPr>
                <w:color w:val="0A0A0A"/>
              </w:rPr>
              <w:br/>
              <w:t xml:space="preserve">- MAXIME-ALPHONSE, 70 </w:t>
            </w:r>
            <w:proofErr w:type="spellStart"/>
            <w:r>
              <w:rPr>
                <w:color w:val="0A0A0A"/>
              </w:rPr>
              <w:t>Études</w:t>
            </w:r>
            <w:proofErr w:type="spellEnd"/>
            <w:r>
              <w:rPr>
                <w:color w:val="0A0A0A"/>
              </w:rPr>
              <w:t xml:space="preserve"> </w:t>
            </w:r>
            <w:proofErr w:type="spellStart"/>
            <w:r>
              <w:rPr>
                <w:color w:val="0A0A0A"/>
              </w:rPr>
              <w:t>très</w:t>
            </w:r>
            <w:proofErr w:type="spellEnd"/>
            <w:r>
              <w:rPr>
                <w:color w:val="0A0A0A"/>
              </w:rPr>
              <w:t xml:space="preserve"> </w:t>
            </w:r>
            <w:proofErr w:type="spellStart"/>
            <w:r>
              <w:rPr>
                <w:color w:val="0A0A0A"/>
              </w:rPr>
              <w:t>faciles</w:t>
            </w:r>
            <w:proofErr w:type="spellEnd"/>
            <w:r>
              <w:rPr>
                <w:color w:val="0A0A0A"/>
              </w:rPr>
              <w:t xml:space="preserve"> et </w:t>
            </w:r>
            <w:proofErr w:type="spellStart"/>
            <w:r>
              <w:rPr>
                <w:color w:val="0A0A0A"/>
              </w:rPr>
              <w:t>faciles</w:t>
            </w:r>
            <w:proofErr w:type="spellEnd"/>
            <w:r>
              <w:rPr>
                <w:color w:val="0A0A0A"/>
              </w:rPr>
              <w:t>, 1er cahier</w:t>
            </w:r>
            <w:r>
              <w:rPr>
                <w:color w:val="0A0A0A"/>
              </w:rPr>
              <w:br/>
              <w:t xml:space="preserve">- R. GETCHEL, </w:t>
            </w:r>
            <w:proofErr w:type="spellStart"/>
            <w:r>
              <w:rPr>
                <w:color w:val="0A0A0A"/>
              </w:rPr>
              <w:t>Practical</w:t>
            </w:r>
            <w:proofErr w:type="spellEnd"/>
            <w:r>
              <w:rPr>
                <w:color w:val="0A0A0A"/>
              </w:rPr>
              <w:t xml:space="preserve"> studies, first</w:t>
            </w:r>
            <w:r>
              <w:rPr>
                <w:color w:val="0A0A0A"/>
              </w:rPr>
              <w:t xml:space="preserve"> and second book</w:t>
            </w:r>
          </w:p>
          <w:p w14:paraId="1A43209D" w14:textId="77777777" w:rsidR="007875AD" w:rsidRDefault="00DE7C07">
            <w:pPr>
              <w:shd w:val="clear" w:color="auto" w:fill="FFFFFF"/>
              <w:tabs>
                <w:tab w:val="center" w:pos="7371"/>
              </w:tabs>
              <w:rPr>
                <w:color w:val="000000"/>
              </w:rPr>
            </w:pPr>
            <w:r>
              <w:rPr>
                <w:color w:val="000000"/>
              </w:rPr>
              <w:t>oppure un brano a scelta del candidato</w:t>
            </w:r>
          </w:p>
        </w:tc>
      </w:tr>
    </w:tbl>
    <w:p w14:paraId="1A43209F" w14:textId="77777777" w:rsidR="007875AD" w:rsidRDefault="007875AD">
      <w:pPr>
        <w:tabs>
          <w:tab w:val="left" w:pos="1281"/>
          <w:tab w:val="center" w:pos="7371"/>
        </w:tabs>
        <w:spacing w:after="0" w:line="240" w:lineRule="auto"/>
      </w:pPr>
    </w:p>
    <w:p w14:paraId="0CB9CA61" w14:textId="77777777" w:rsidR="00FF146F" w:rsidRDefault="00FF146F">
      <w:pPr>
        <w:tabs>
          <w:tab w:val="left" w:pos="1281"/>
          <w:tab w:val="center" w:pos="7371"/>
        </w:tabs>
        <w:spacing w:after="0" w:line="240" w:lineRule="auto"/>
      </w:pPr>
    </w:p>
    <w:tbl>
      <w:tblPr>
        <w:tblStyle w:val="affffb"/>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0A3" w14:textId="77777777">
        <w:tc>
          <w:tcPr>
            <w:tcW w:w="10456" w:type="dxa"/>
            <w:shd w:val="clear" w:color="auto" w:fill="DBE5F1"/>
          </w:tcPr>
          <w:p w14:paraId="1A4320A1" w14:textId="77777777" w:rsidR="007875AD" w:rsidRDefault="00DE7C07">
            <w:pPr>
              <w:shd w:val="clear" w:color="auto" w:fill="DBE5F1"/>
              <w:tabs>
                <w:tab w:val="left" w:pos="1281"/>
                <w:tab w:val="center" w:pos="7371"/>
              </w:tabs>
              <w:jc w:val="center"/>
              <w:rPr>
                <w:b/>
                <w:bCs/>
              </w:rPr>
            </w:pPr>
            <w:r>
              <w:rPr>
                <w:b/>
                <w:bCs/>
              </w:rPr>
              <w:t>FISARMONICA</w:t>
            </w:r>
          </w:p>
          <w:p w14:paraId="1A4320A2" w14:textId="77777777" w:rsidR="007875AD" w:rsidRDefault="00DE7C07">
            <w:pPr>
              <w:tabs>
                <w:tab w:val="left" w:pos="1281"/>
                <w:tab w:val="center" w:pos="7371"/>
              </w:tabs>
              <w:jc w:val="center"/>
            </w:pPr>
            <w:r>
              <w:rPr>
                <w:b/>
                <w:bCs/>
              </w:rPr>
              <w:t>REPERTORIO RICHIESTO PER LA PROVA PRATICA DI AMMISSIONE:</w:t>
            </w:r>
          </w:p>
        </w:tc>
      </w:tr>
      <w:tr w:rsidR="007875AD" w14:paraId="1A4320AB" w14:textId="77777777">
        <w:tc>
          <w:tcPr>
            <w:tcW w:w="10456" w:type="dxa"/>
          </w:tcPr>
          <w:p w14:paraId="1A4320A4" w14:textId="77777777" w:rsidR="007875AD" w:rsidRDefault="00DE7C07">
            <w:pPr>
              <w:rPr>
                <w:color w:val="0C0C0C"/>
                <w:sz w:val="24"/>
                <w:szCs w:val="24"/>
              </w:rPr>
            </w:pPr>
            <w:r>
              <w:rPr>
                <w:color w:val="0C0C0C"/>
                <w:sz w:val="24"/>
                <w:szCs w:val="24"/>
              </w:rPr>
              <w:lastRenderedPageBreak/>
              <w:t>FISARMONICA: Uno o più brani dalla TABELLA C qui riportata:</w:t>
            </w:r>
          </w:p>
          <w:p w14:paraId="1A4320A5" w14:textId="77777777" w:rsidR="007875AD" w:rsidRDefault="00DE7C07">
            <w:pPr>
              <w:rPr>
                <w:color w:val="0C0C0C"/>
              </w:rPr>
            </w:pPr>
            <w:r>
              <w:rPr>
                <w:color w:val="0C0C0C"/>
              </w:rPr>
              <w:t xml:space="preserve">- E. CAMBIERI - </w:t>
            </w:r>
            <w:proofErr w:type="gramStart"/>
            <w:r>
              <w:rPr>
                <w:color w:val="0C0C0C"/>
              </w:rPr>
              <w:t>F.FUGAZZA</w:t>
            </w:r>
            <w:proofErr w:type="gramEnd"/>
            <w:r>
              <w:rPr>
                <w:color w:val="0C0C0C"/>
              </w:rPr>
              <w:t xml:space="preserve"> - </w:t>
            </w:r>
            <w:proofErr w:type="gramStart"/>
            <w:r>
              <w:rPr>
                <w:color w:val="0C0C0C"/>
              </w:rPr>
              <w:t>V.MELOCCHI</w:t>
            </w:r>
            <w:proofErr w:type="gramEnd"/>
            <w:r>
              <w:rPr>
                <w:color w:val="0C0C0C"/>
              </w:rPr>
              <w:t xml:space="preserve">, </w:t>
            </w:r>
            <w:r>
              <w:rPr>
                <w:i/>
                <w:iCs/>
                <w:color w:val="0C0C0C"/>
              </w:rPr>
              <w:t>Metodo per fisarmonica</w:t>
            </w:r>
            <w:r>
              <w:rPr>
                <w:color w:val="0C0C0C"/>
              </w:rPr>
              <w:t>, Vol. I</w:t>
            </w:r>
          </w:p>
          <w:p w14:paraId="1A4320A6" w14:textId="77777777" w:rsidR="007875AD" w:rsidRPr="00F5170A" w:rsidRDefault="00DE7C07">
            <w:pPr>
              <w:rPr>
                <w:i/>
                <w:iCs/>
                <w:color w:val="0C0C0C"/>
                <w:lang w:val="en-US"/>
              </w:rPr>
            </w:pPr>
            <w:r w:rsidRPr="00F5170A">
              <w:rPr>
                <w:color w:val="0C0C0C"/>
                <w:lang w:val="en-US"/>
              </w:rPr>
              <w:t xml:space="preserve">- I. </w:t>
            </w:r>
            <w:proofErr w:type="gramStart"/>
            <w:r w:rsidRPr="00F5170A">
              <w:rPr>
                <w:color w:val="0C0C0C"/>
                <w:lang w:val="en-US"/>
              </w:rPr>
              <w:t>BATTISTON ,</w:t>
            </w:r>
            <w:proofErr w:type="gramEnd"/>
            <w:r w:rsidRPr="00F5170A">
              <w:rPr>
                <w:color w:val="0C0C0C"/>
                <w:lang w:val="en-US"/>
              </w:rPr>
              <w:t xml:space="preserve"> </w:t>
            </w:r>
            <w:r w:rsidRPr="00F5170A">
              <w:rPr>
                <w:i/>
                <w:iCs/>
                <w:color w:val="0C0C0C"/>
                <w:lang w:val="en-US"/>
              </w:rPr>
              <w:t xml:space="preserve">Lilliput </w:t>
            </w:r>
            <w:proofErr w:type="gramStart"/>
            <w:r w:rsidRPr="00F5170A">
              <w:rPr>
                <w:i/>
                <w:iCs/>
                <w:color w:val="0C0C0C"/>
                <w:lang w:val="en-US"/>
              </w:rPr>
              <w:t>II ,</w:t>
            </w:r>
            <w:proofErr w:type="gramEnd"/>
            <w:r w:rsidRPr="00F5170A">
              <w:rPr>
                <w:i/>
                <w:iCs/>
                <w:color w:val="0C0C0C"/>
                <w:lang w:val="en-US"/>
              </w:rPr>
              <w:t xml:space="preserve"> Lilliput III</w:t>
            </w:r>
          </w:p>
          <w:p w14:paraId="1A4320A7" w14:textId="77777777" w:rsidR="007875AD" w:rsidRDefault="00DE7C07">
            <w:pPr>
              <w:rPr>
                <w:i/>
                <w:iCs/>
                <w:color w:val="0C0C0C"/>
              </w:rPr>
            </w:pPr>
            <w:r>
              <w:rPr>
                <w:color w:val="0C0C0C"/>
              </w:rPr>
              <w:t xml:space="preserve">- E. </w:t>
            </w:r>
            <w:proofErr w:type="gramStart"/>
            <w:r>
              <w:rPr>
                <w:color w:val="0C0C0C"/>
              </w:rPr>
              <w:t>POZZOLI ,</w:t>
            </w:r>
            <w:proofErr w:type="gramEnd"/>
            <w:r>
              <w:rPr>
                <w:color w:val="0C0C0C"/>
              </w:rPr>
              <w:t xml:space="preserve"> </w:t>
            </w:r>
            <w:r>
              <w:rPr>
                <w:i/>
                <w:iCs/>
                <w:color w:val="0C0C0C"/>
              </w:rPr>
              <w:t>Canoni</w:t>
            </w:r>
          </w:p>
          <w:p w14:paraId="1A4320A8" w14:textId="77777777" w:rsidR="007875AD" w:rsidRDefault="00DE7C07">
            <w:pPr>
              <w:tabs>
                <w:tab w:val="left" w:pos="1281"/>
                <w:tab w:val="center" w:pos="7371"/>
              </w:tabs>
              <w:rPr>
                <w:i/>
                <w:iCs/>
                <w:color w:val="0C0C0C"/>
              </w:rPr>
            </w:pPr>
            <w:r>
              <w:rPr>
                <w:color w:val="0C0C0C"/>
              </w:rPr>
              <w:t xml:space="preserve">- S. SCAPPINI, </w:t>
            </w:r>
            <w:r>
              <w:rPr>
                <w:i/>
                <w:iCs/>
                <w:color w:val="0C0C0C"/>
              </w:rPr>
              <w:t>20 studietti elementari</w:t>
            </w:r>
          </w:p>
          <w:p w14:paraId="1A4320A9" w14:textId="77777777" w:rsidR="007875AD" w:rsidRDefault="007875AD">
            <w:pPr>
              <w:tabs>
                <w:tab w:val="left" w:pos="1281"/>
                <w:tab w:val="center" w:pos="7371"/>
              </w:tabs>
              <w:rPr>
                <w:i/>
                <w:iCs/>
                <w:color w:val="0C0C0C"/>
              </w:rPr>
            </w:pPr>
          </w:p>
          <w:p w14:paraId="1A4320AA" w14:textId="77777777" w:rsidR="007875AD" w:rsidRDefault="00DE7C07">
            <w:pPr>
              <w:shd w:val="clear" w:color="auto" w:fill="FFFFFF"/>
              <w:tabs>
                <w:tab w:val="center" w:pos="7371"/>
              </w:tabs>
            </w:pPr>
            <w:r>
              <w:rPr>
                <w:color w:val="000000"/>
              </w:rPr>
              <w:t xml:space="preserve">In alternativa ai brani dei suddetti testi, potrà essere eseguito un brano per </w:t>
            </w:r>
            <w:r>
              <w:t>Fisarmonica</w:t>
            </w:r>
            <w:r>
              <w:rPr>
                <w:color w:val="000000"/>
              </w:rPr>
              <w:t xml:space="preserve"> a scelta del candidato eventualmente di minore difficoltà.</w:t>
            </w:r>
          </w:p>
        </w:tc>
      </w:tr>
    </w:tbl>
    <w:p w14:paraId="1A4320AC" w14:textId="77777777" w:rsidR="007875AD" w:rsidRDefault="007875AD">
      <w:pPr>
        <w:tabs>
          <w:tab w:val="left" w:pos="1281"/>
          <w:tab w:val="center" w:pos="7371"/>
        </w:tabs>
        <w:spacing w:after="0" w:line="240" w:lineRule="auto"/>
      </w:pPr>
    </w:p>
    <w:p w14:paraId="1A4320AD" w14:textId="77777777" w:rsidR="007875AD" w:rsidRDefault="007875AD">
      <w:pPr>
        <w:tabs>
          <w:tab w:val="left" w:pos="1281"/>
          <w:tab w:val="center" w:pos="7371"/>
        </w:tabs>
        <w:spacing w:after="0" w:line="240" w:lineRule="auto"/>
      </w:pPr>
    </w:p>
    <w:tbl>
      <w:tblPr>
        <w:tblStyle w:val="affffc"/>
        <w:tblpPr w:leftFromText="141" w:rightFromText="141" w:vertAnchor="text" w:tblpY="3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0B0" w14:textId="77777777">
        <w:tc>
          <w:tcPr>
            <w:tcW w:w="10456" w:type="dxa"/>
            <w:shd w:val="clear" w:color="auto" w:fill="DBE5F1"/>
          </w:tcPr>
          <w:p w14:paraId="1A4320AE" w14:textId="77777777" w:rsidR="007875AD" w:rsidRDefault="00DE7C07">
            <w:pPr>
              <w:tabs>
                <w:tab w:val="left" w:pos="1281"/>
                <w:tab w:val="center" w:pos="7371"/>
              </w:tabs>
              <w:jc w:val="center"/>
              <w:rPr>
                <w:b/>
                <w:bCs/>
              </w:rPr>
            </w:pPr>
            <w:r>
              <w:rPr>
                <w:b/>
                <w:bCs/>
              </w:rPr>
              <w:t>FLAUTO</w:t>
            </w:r>
          </w:p>
          <w:p w14:paraId="1A4320AF" w14:textId="77777777" w:rsidR="007875AD" w:rsidRDefault="00DE7C07">
            <w:pPr>
              <w:tabs>
                <w:tab w:val="left" w:pos="1281"/>
                <w:tab w:val="center" w:pos="7371"/>
              </w:tabs>
              <w:jc w:val="center"/>
            </w:pPr>
            <w:r>
              <w:rPr>
                <w:b/>
                <w:bCs/>
              </w:rPr>
              <w:t>REPERTORIO RICHIESTO PER LA PROVA PRATICA DI AMMISSIONE:</w:t>
            </w:r>
          </w:p>
        </w:tc>
      </w:tr>
      <w:tr w:rsidR="007875AD" w14:paraId="1A4320BA" w14:textId="77777777">
        <w:tc>
          <w:tcPr>
            <w:tcW w:w="10456" w:type="dxa"/>
          </w:tcPr>
          <w:p w14:paraId="1A4320B1" w14:textId="77777777" w:rsidR="007875AD" w:rsidRDefault="00DE7C07">
            <w:r>
              <w:t>IL CANDIDATO DOVRÀ ESEGUIRE AL FLAUTO:</w:t>
            </w:r>
            <w:r>
              <w:br/>
              <w:t>1) Uno studio tratto dai seguenti metodi:</w:t>
            </w:r>
          </w:p>
          <w:p w14:paraId="1A4320B2" w14:textId="77777777" w:rsidR="007875AD" w:rsidRDefault="00DE7C07">
            <w:r>
              <w:t xml:space="preserve">- L. HUGUES, La Scuola del flauto - </w:t>
            </w:r>
            <w:proofErr w:type="gramStart"/>
            <w:r>
              <w:t>1°</w:t>
            </w:r>
            <w:proofErr w:type="gramEnd"/>
            <w:r>
              <w:t xml:space="preserve"> grado op.51</w:t>
            </w:r>
          </w:p>
          <w:p w14:paraId="1A4320B3" w14:textId="77777777" w:rsidR="007875AD" w:rsidRDefault="00DE7C07">
            <w:r>
              <w:t>- G. GARIBOLDI, 20 studi op. 132</w:t>
            </w:r>
          </w:p>
          <w:p w14:paraId="1A4320B4" w14:textId="77777777" w:rsidR="007875AD" w:rsidRDefault="00DE7C07">
            <w:r>
              <w:t>- E. KOHLER, Studi per flauto op. 93 o op. 33 1°vol</w:t>
            </w:r>
          </w:p>
          <w:p w14:paraId="1A4320B5" w14:textId="77777777" w:rsidR="007875AD" w:rsidRDefault="00DE7C07">
            <w:r>
              <w:t>- L. HUGUES, 40 esercizi per flauto op.101</w:t>
            </w:r>
          </w:p>
          <w:p w14:paraId="1A4320B6" w14:textId="77777777" w:rsidR="007875AD" w:rsidRDefault="00DE7C07">
            <w:r>
              <w:t>o similari (anche di difficoltà inferiore)</w:t>
            </w:r>
            <w:r>
              <w:br/>
            </w:r>
            <w:r>
              <w:br/>
              <w:t>2) Un brano tratto dal repertorio barocco:</w:t>
            </w:r>
          </w:p>
          <w:p w14:paraId="1A4320B7" w14:textId="77777777" w:rsidR="007875AD" w:rsidRDefault="00DE7C07">
            <w:r>
              <w:t xml:space="preserve">B. MARCELLO, G.F. HAENDEL, N. CHEDEVILLE, A. VIVALDI: Sonate per flauto e </w:t>
            </w:r>
            <w:proofErr w:type="spellStart"/>
            <w:r>
              <w:t>b.c.</w:t>
            </w:r>
            <w:proofErr w:type="spellEnd"/>
            <w:r>
              <w:t xml:space="preserve"> </w:t>
            </w:r>
          </w:p>
          <w:p w14:paraId="1A4320B8" w14:textId="77777777" w:rsidR="007875AD" w:rsidRDefault="00DE7C07">
            <w:r>
              <w:t>o a libera scelta</w:t>
            </w:r>
            <w:r>
              <w:br/>
            </w:r>
          </w:p>
          <w:p w14:paraId="1A4320B9" w14:textId="77777777" w:rsidR="007875AD" w:rsidRDefault="00DE7C07">
            <w:r>
              <w:t>3) Una scala a scelta della commissione tra le tonalità maggiori e minori con un massimo di due alterazioni</w:t>
            </w:r>
          </w:p>
        </w:tc>
      </w:tr>
    </w:tbl>
    <w:p w14:paraId="1A4320BB" w14:textId="77777777" w:rsidR="007875AD" w:rsidRDefault="007875AD">
      <w:pPr>
        <w:tabs>
          <w:tab w:val="left" w:pos="1281"/>
          <w:tab w:val="center" w:pos="7371"/>
        </w:tabs>
        <w:spacing w:after="0" w:line="240" w:lineRule="auto"/>
      </w:pPr>
    </w:p>
    <w:tbl>
      <w:tblPr>
        <w:tblStyle w:val="affffa"/>
        <w:tblpPr w:leftFromText="141" w:rightFromText="141" w:vertAnchor="text" w:tblpY="3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127C9" w14:paraId="21C473B4" w14:textId="77777777" w:rsidTr="00073F11">
        <w:tc>
          <w:tcPr>
            <w:tcW w:w="10456" w:type="dxa"/>
            <w:shd w:val="clear" w:color="auto" w:fill="DBE5F1"/>
          </w:tcPr>
          <w:p w14:paraId="67A9E410" w14:textId="06074479" w:rsidR="008127C9" w:rsidRDefault="008127C9" w:rsidP="00073F11">
            <w:pPr>
              <w:tabs>
                <w:tab w:val="left" w:pos="1281"/>
                <w:tab w:val="center" w:pos="7371"/>
              </w:tabs>
              <w:jc w:val="center"/>
              <w:rPr>
                <w:b/>
                <w:bCs/>
              </w:rPr>
            </w:pPr>
            <w:r>
              <w:rPr>
                <w:b/>
                <w:bCs/>
              </w:rPr>
              <w:t>OBOE</w:t>
            </w:r>
          </w:p>
          <w:p w14:paraId="7B9F1A64" w14:textId="77777777" w:rsidR="008127C9" w:rsidRDefault="008127C9" w:rsidP="00073F11">
            <w:pPr>
              <w:jc w:val="center"/>
              <w:rPr>
                <w:b/>
                <w:bCs/>
              </w:rPr>
            </w:pPr>
            <w:r>
              <w:rPr>
                <w:b/>
                <w:bCs/>
              </w:rPr>
              <w:t>REPERTORIO RICHIESTO PER LA PROVA PRATICA DI AMMISSIONE:</w:t>
            </w:r>
          </w:p>
        </w:tc>
      </w:tr>
      <w:tr w:rsidR="008127C9" w14:paraId="0462D243" w14:textId="77777777" w:rsidTr="00073F11">
        <w:tc>
          <w:tcPr>
            <w:tcW w:w="10456" w:type="dxa"/>
          </w:tcPr>
          <w:p w14:paraId="08978029" w14:textId="39F5B09D" w:rsidR="008127C9" w:rsidRDefault="008127C9" w:rsidP="00073F11">
            <w:pPr>
              <w:jc w:val="both"/>
            </w:pPr>
            <w:r>
              <w:t>IL CANDIDATO DOVRÀ ESEGUIRE A</w:t>
            </w:r>
            <w:r>
              <w:t>LL’OBOE</w:t>
            </w:r>
            <w:r>
              <w:t xml:space="preserve">: </w:t>
            </w:r>
          </w:p>
          <w:p w14:paraId="115530D9" w14:textId="77777777" w:rsidR="006C345D" w:rsidRDefault="008127C9" w:rsidP="00073F11">
            <w:pPr>
              <w:shd w:val="clear" w:color="auto" w:fill="FFFFFF"/>
              <w:tabs>
                <w:tab w:val="center" w:pos="7371"/>
              </w:tabs>
              <w:rPr>
                <w:color w:val="000000"/>
              </w:rPr>
            </w:pPr>
            <w:r>
              <w:rPr>
                <w:color w:val="000000"/>
              </w:rPr>
              <w:t xml:space="preserve">1) </w:t>
            </w:r>
            <w:r>
              <w:rPr>
                <w:color w:val="000000"/>
              </w:rPr>
              <w:t xml:space="preserve">Uno studio tratto dai </w:t>
            </w:r>
            <w:r w:rsidR="006C345D">
              <w:rPr>
                <w:color w:val="000000"/>
              </w:rPr>
              <w:t xml:space="preserve">metodi: </w:t>
            </w:r>
          </w:p>
          <w:p w14:paraId="578E58F3" w14:textId="77777777" w:rsidR="006C345D" w:rsidRDefault="006C345D" w:rsidP="006C345D">
            <w:pPr>
              <w:pStyle w:val="Default"/>
              <w:rPr>
                <w:sz w:val="23"/>
                <w:szCs w:val="23"/>
              </w:rPr>
            </w:pPr>
            <w:r>
              <w:rPr>
                <w:color w:val="212121"/>
                <w:sz w:val="23"/>
                <w:szCs w:val="23"/>
              </w:rPr>
              <w:t xml:space="preserve">S. CROZZOLI, </w:t>
            </w:r>
            <w:r>
              <w:rPr>
                <w:i/>
                <w:iCs/>
                <w:sz w:val="23"/>
                <w:szCs w:val="23"/>
              </w:rPr>
              <w:t xml:space="preserve">Le prime lezioni di oboe </w:t>
            </w:r>
          </w:p>
          <w:p w14:paraId="0AF752D3" w14:textId="77777777" w:rsidR="006C345D" w:rsidRPr="006C345D" w:rsidRDefault="006C345D" w:rsidP="006C345D">
            <w:pPr>
              <w:pStyle w:val="Default"/>
              <w:rPr>
                <w:sz w:val="23"/>
                <w:szCs w:val="23"/>
                <w:lang w:val="en-US"/>
              </w:rPr>
            </w:pPr>
            <w:r w:rsidRPr="006C345D">
              <w:rPr>
                <w:color w:val="212121"/>
                <w:sz w:val="23"/>
                <w:szCs w:val="23"/>
                <w:lang w:val="en-US"/>
              </w:rPr>
              <w:t>G</w:t>
            </w:r>
            <w:r w:rsidRPr="006C345D">
              <w:rPr>
                <w:sz w:val="23"/>
                <w:szCs w:val="23"/>
                <w:lang w:val="en-US"/>
              </w:rPr>
              <w:t>. H</w:t>
            </w:r>
            <w:r w:rsidRPr="006C345D">
              <w:rPr>
                <w:sz w:val="19"/>
                <w:szCs w:val="19"/>
                <w:lang w:val="en-US"/>
              </w:rPr>
              <w:t>INKE</w:t>
            </w:r>
            <w:r w:rsidRPr="006C345D">
              <w:rPr>
                <w:color w:val="212121"/>
                <w:sz w:val="23"/>
                <w:szCs w:val="23"/>
                <w:lang w:val="en-US"/>
              </w:rPr>
              <w:t xml:space="preserve">, </w:t>
            </w:r>
            <w:r w:rsidRPr="006C345D">
              <w:rPr>
                <w:i/>
                <w:iCs/>
                <w:sz w:val="23"/>
                <w:szCs w:val="23"/>
                <w:lang w:val="en-US"/>
              </w:rPr>
              <w:t xml:space="preserve">Elementary Method for Oboe </w:t>
            </w:r>
          </w:p>
          <w:p w14:paraId="4D311562" w14:textId="77777777" w:rsidR="006C345D" w:rsidRDefault="006C345D" w:rsidP="006C345D">
            <w:pPr>
              <w:pStyle w:val="Default"/>
              <w:rPr>
                <w:sz w:val="23"/>
                <w:szCs w:val="23"/>
              </w:rPr>
            </w:pPr>
            <w:r>
              <w:rPr>
                <w:sz w:val="23"/>
                <w:szCs w:val="23"/>
              </w:rPr>
              <w:t xml:space="preserve">C. SALVIANI, </w:t>
            </w:r>
            <w:r>
              <w:rPr>
                <w:i/>
                <w:iCs/>
                <w:sz w:val="23"/>
                <w:szCs w:val="23"/>
              </w:rPr>
              <w:t xml:space="preserve">Metodo Vol. I </w:t>
            </w:r>
          </w:p>
          <w:p w14:paraId="5307423F" w14:textId="3FD4B54D" w:rsidR="008127C9" w:rsidRDefault="006C345D" w:rsidP="006C345D">
            <w:pPr>
              <w:shd w:val="clear" w:color="auto" w:fill="FFFFFF"/>
              <w:tabs>
                <w:tab w:val="center" w:pos="7371"/>
              </w:tabs>
              <w:rPr>
                <w:i/>
                <w:iCs/>
                <w:sz w:val="23"/>
                <w:szCs w:val="23"/>
              </w:rPr>
            </w:pPr>
            <w:r>
              <w:rPr>
                <w:sz w:val="23"/>
                <w:szCs w:val="23"/>
              </w:rPr>
              <w:t xml:space="preserve">R. SCOZZI, </w:t>
            </w:r>
            <w:r>
              <w:rPr>
                <w:i/>
                <w:iCs/>
                <w:sz w:val="23"/>
                <w:szCs w:val="23"/>
              </w:rPr>
              <w:t xml:space="preserve">Esercizi preliminari per lo studio dell’oboe </w:t>
            </w:r>
          </w:p>
          <w:p w14:paraId="4E5E7D5D" w14:textId="77777777" w:rsidR="006C345D" w:rsidRDefault="006C345D" w:rsidP="006C345D">
            <w:pPr>
              <w:shd w:val="clear" w:color="auto" w:fill="FFFFFF"/>
              <w:tabs>
                <w:tab w:val="center" w:pos="7371"/>
              </w:tabs>
              <w:rPr>
                <w:color w:val="000000"/>
              </w:rPr>
            </w:pPr>
          </w:p>
          <w:p w14:paraId="0B101E30" w14:textId="50E7B894" w:rsidR="008127C9" w:rsidRDefault="008127C9" w:rsidP="006C345D">
            <w:pPr>
              <w:shd w:val="clear" w:color="auto" w:fill="FFFFFF"/>
              <w:tabs>
                <w:tab w:val="center" w:pos="7371"/>
              </w:tabs>
              <w:rPr>
                <w:color w:val="000000"/>
              </w:rPr>
            </w:pPr>
            <w:r>
              <w:rPr>
                <w:color w:val="000000"/>
              </w:rPr>
              <w:t>2) Un brano</w:t>
            </w:r>
            <w:r w:rsidR="006C345D">
              <w:rPr>
                <w:color w:val="000000"/>
              </w:rPr>
              <w:t xml:space="preserve">, </w:t>
            </w:r>
            <w:r w:rsidR="00074DE5">
              <w:rPr>
                <w:color w:val="000000"/>
              </w:rPr>
              <w:t xml:space="preserve">libero o un movimento di sonata o concerto </w:t>
            </w:r>
            <w:r>
              <w:rPr>
                <w:color w:val="000000"/>
              </w:rPr>
              <w:t>a scelta del candidato</w:t>
            </w:r>
          </w:p>
        </w:tc>
      </w:tr>
    </w:tbl>
    <w:p w14:paraId="30D14752" w14:textId="77777777" w:rsidR="008127C9" w:rsidRDefault="008127C9">
      <w:pPr>
        <w:tabs>
          <w:tab w:val="left" w:pos="1281"/>
          <w:tab w:val="center" w:pos="7371"/>
        </w:tabs>
        <w:spacing w:after="0" w:line="240" w:lineRule="auto"/>
      </w:pPr>
    </w:p>
    <w:p w14:paraId="1A4320BC" w14:textId="77777777" w:rsidR="007875AD" w:rsidRDefault="007875AD">
      <w:pPr>
        <w:tabs>
          <w:tab w:val="center" w:pos="7371"/>
        </w:tabs>
        <w:spacing w:after="0" w:line="240" w:lineRule="auto"/>
        <w:jc w:val="center"/>
      </w:pPr>
    </w:p>
    <w:tbl>
      <w:tblPr>
        <w:tblStyle w:val="affffd"/>
        <w:tblpPr w:leftFromText="141" w:rightFromText="141" w:vertAnchor="text"/>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0BE" w14:textId="77777777">
        <w:tc>
          <w:tcPr>
            <w:tcW w:w="10456" w:type="dxa"/>
            <w:shd w:val="clear" w:color="auto" w:fill="DBE5F1"/>
          </w:tcPr>
          <w:p w14:paraId="1A4320BD" w14:textId="77777777" w:rsidR="007875AD" w:rsidRDefault="00DE7C07">
            <w:pPr>
              <w:tabs>
                <w:tab w:val="left" w:pos="1281"/>
                <w:tab w:val="center" w:pos="7371"/>
              </w:tabs>
              <w:jc w:val="center"/>
              <w:rPr>
                <w:b/>
                <w:bCs/>
              </w:rPr>
            </w:pPr>
            <w:r>
              <w:rPr>
                <w:b/>
                <w:bCs/>
              </w:rPr>
              <w:t>PIANOFORTE</w:t>
            </w:r>
            <w:r>
              <w:rPr>
                <w:b/>
                <w:bCs/>
              </w:rPr>
              <w:br/>
              <w:t>REPERTORIO RICHIESTO PER LA PROVA PRATICA D’AMMISSIONE:</w:t>
            </w:r>
          </w:p>
        </w:tc>
      </w:tr>
      <w:tr w:rsidR="007875AD" w14:paraId="1A4320CC" w14:textId="77777777">
        <w:trPr>
          <w:trHeight w:val="1530"/>
        </w:trPr>
        <w:tc>
          <w:tcPr>
            <w:tcW w:w="10456" w:type="dxa"/>
          </w:tcPr>
          <w:p w14:paraId="1A4320BF" w14:textId="77777777" w:rsidR="007875AD" w:rsidRDefault="00DE7C07">
            <w:bookmarkStart w:id="1" w:name="_heading=h.1fob9te" w:colFirst="0" w:colLast="0"/>
            <w:bookmarkEnd w:id="1"/>
            <w:r>
              <w:t>IL CANDIDATO DOVRÀ ESEGUIRE AL PIANOFORTE:</w:t>
            </w:r>
          </w:p>
          <w:p w14:paraId="1A4320C0" w14:textId="77777777" w:rsidR="007875AD" w:rsidRDefault="00DE7C07">
            <w:r>
              <w:t>1) Una composizione afferente a una delle seguenti aree storico/stilistiche citate dalla Tabella C:</w:t>
            </w:r>
          </w:p>
          <w:p w14:paraId="1A4320C1" w14:textId="77777777" w:rsidR="007875AD" w:rsidRDefault="00DE7C07">
            <w:r>
              <w:t xml:space="preserve">- J. S. BACH, </w:t>
            </w:r>
            <w:r>
              <w:rPr>
                <w:i/>
                <w:iCs/>
              </w:rPr>
              <w:t xml:space="preserve">Invenzioni a </w:t>
            </w:r>
            <w:proofErr w:type="gramStart"/>
            <w:r>
              <w:rPr>
                <w:i/>
                <w:iCs/>
              </w:rPr>
              <w:t>2</w:t>
            </w:r>
            <w:proofErr w:type="gramEnd"/>
            <w:r>
              <w:rPr>
                <w:i/>
                <w:iCs/>
              </w:rPr>
              <w:t xml:space="preserve"> voci, Suites francesi, Piccoli preludi e fughette, altre composizioni o danze </w:t>
            </w:r>
          </w:p>
          <w:p w14:paraId="1A4320C2" w14:textId="77777777" w:rsidR="007875AD" w:rsidRDefault="00DE7C07">
            <w:r>
              <w:t xml:space="preserve">- J. KUHNAU, J. HAYDN, W.A. MOZART, M. CLEMENTI: </w:t>
            </w:r>
            <w:r>
              <w:rPr>
                <w:i/>
                <w:iCs/>
              </w:rPr>
              <w:t>Sonatine o facili Sonate (del periodo classico)</w:t>
            </w:r>
          </w:p>
          <w:p w14:paraId="1A4320C3" w14:textId="77777777" w:rsidR="007875AD" w:rsidRDefault="00DE7C07">
            <w:r>
              <w:t>- Brani tratti dal repertorio pianistico di periodo diverso da quello classico (dal XX secolo in avanti)</w:t>
            </w:r>
          </w:p>
          <w:p w14:paraId="1A4320C4" w14:textId="77777777" w:rsidR="007875AD" w:rsidRDefault="007875AD"/>
          <w:p w14:paraId="1A4320C5" w14:textId="77777777" w:rsidR="007875AD" w:rsidRDefault="00DE7C07">
            <w:r>
              <w:t>2) Una composizione afferente all’area degli Studi tratta da uno dei testi menzionati nella Tabella C:</w:t>
            </w:r>
          </w:p>
          <w:p w14:paraId="1A4320C6" w14:textId="77777777" w:rsidR="007875AD" w:rsidRDefault="00DE7C07">
            <w:pPr>
              <w:rPr>
                <w:i/>
                <w:iCs/>
              </w:rPr>
            </w:pPr>
            <w:r>
              <w:t xml:space="preserve">- STUDI tratti da J. DUVERNOY, </w:t>
            </w:r>
            <w:r>
              <w:rPr>
                <w:i/>
                <w:iCs/>
              </w:rPr>
              <w:t xml:space="preserve">op. 120, 176 </w:t>
            </w:r>
          </w:p>
          <w:p w14:paraId="1A4320C7" w14:textId="77777777" w:rsidR="007875AD" w:rsidRPr="00F5170A" w:rsidRDefault="00DE7C07">
            <w:pPr>
              <w:rPr>
                <w:i/>
                <w:iCs/>
                <w:lang w:val="en-US"/>
              </w:rPr>
            </w:pPr>
            <w:r w:rsidRPr="00F5170A">
              <w:rPr>
                <w:i/>
                <w:iCs/>
                <w:lang w:val="en-US"/>
              </w:rPr>
              <w:t xml:space="preserve">- </w:t>
            </w:r>
            <w:r w:rsidRPr="00F5170A">
              <w:rPr>
                <w:lang w:val="en-US"/>
              </w:rPr>
              <w:t xml:space="preserve">C. CZERNY, </w:t>
            </w:r>
            <w:r w:rsidRPr="00F5170A">
              <w:rPr>
                <w:i/>
                <w:iCs/>
                <w:lang w:val="en-US"/>
              </w:rPr>
              <w:t xml:space="preserve">op. 599 </w:t>
            </w:r>
          </w:p>
          <w:p w14:paraId="1A4320C8" w14:textId="77777777" w:rsidR="007875AD" w:rsidRPr="00F5170A" w:rsidRDefault="00DE7C07">
            <w:pPr>
              <w:rPr>
                <w:i/>
                <w:iCs/>
                <w:lang w:val="en-US"/>
              </w:rPr>
            </w:pPr>
            <w:r w:rsidRPr="00F5170A">
              <w:rPr>
                <w:i/>
                <w:iCs/>
                <w:lang w:val="en-US"/>
              </w:rPr>
              <w:t xml:space="preserve">- </w:t>
            </w:r>
            <w:r w:rsidRPr="00F5170A">
              <w:rPr>
                <w:lang w:val="en-US"/>
              </w:rPr>
              <w:t xml:space="preserve">S. HELLER, </w:t>
            </w:r>
            <w:r w:rsidRPr="00F5170A">
              <w:rPr>
                <w:i/>
                <w:iCs/>
                <w:lang w:val="en-US"/>
              </w:rPr>
              <w:t xml:space="preserve">op. 47 </w:t>
            </w:r>
          </w:p>
          <w:p w14:paraId="1A4320C9" w14:textId="77777777" w:rsidR="007875AD" w:rsidRDefault="00DE7C07">
            <w:r>
              <w:rPr>
                <w:i/>
                <w:iCs/>
              </w:rPr>
              <w:t xml:space="preserve">- </w:t>
            </w:r>
            <w:r>
              <w:t xml:space="preserve">E. BERTINI, </w:t>
            </w:r>
            <w:r>
              <w:rPr>
                <w:i/>
                <w:iCs/>
              </w:rPr>
              <w:t>op. 100</w:t>
            </w:r>
            <w:r>
              <w:br/>
              <w:t>o similari (anche di difficoltà inferiore)</w:t>
            </w:r>
          </w:p>
          <w:p w14:paraId="1A4320CA" w14:textId="77777777" w:rsidR="007875AD" w:rsidRDefault="007875AD"/>
          <w:p w14:paraId="1A4320CB" w14:textId="65C32408" w:rsidR="007875AD" w:rsidRDefault="00DE7C07">
            <w:r>
              <w:t>3) Una scala</w:t>
            </w:r>
            <w:r w:rsidR="00321622">
              <w:t xml:space="preserve"> maggiore e relative </w:t>
            </w:r>
            <w:proofErr w:type="gramStart"/>
            <w:r w:rsidR="00321622">
              <w:t xml:space="preserve">minori, </w:t>
            </w:r>
            <w:r>
              <w:t xml:space="preserve"> a</w:t>
            </w:r>
            <w:proofErr w:type="gramEnd"/>
            <w:r>
              <w:t xml:space="preserve"> scelta del candidato a due mani per moto retto nell’estensione di due ottave.</w:t>
            </w:r>
          </w:p>
        </w:tc>
      </w:tr>
    </w:tbl>
    <w:p w14:paraId="1A4320CD" w14:textId="77777777" w:rsidR="007875AD" w:rsidRDefault="007875AD">
      <w:pPr>
        <w:tabs>
          <w:tab w:val="center" w:pos="7371"/>
        </w:tabs>
        <w:spacing w:after="0" w:line="240" w:lineRule="auto"/>
        <w:jc w:val="center"/>
      </w:pPr>
    </w:p>
    <w:p w14:paraId="1A4320CE" w14:textId="77777777" w:rsidR="007875AD" w:rsidRDefault="007875AD">
      <w:pPr>
        <w:tabs>
          <w:tab w:val="left" w:pos="1281"/>
          <w:tab w:val="center" w:pos="7371"/>
        </w:tabs>
        <w:spacing w:after="0" w:line="240" w:lineRule="auto"/>
      </w:pPr>
    </w:p>
    <w:tbl>
      <w:tblPr>
        <w:tblStyle w:val="affffe"/>
        <w:tblpPr w:leftFromText="141" w:rightFromText="141" w:vertAnchor="text" w:tblpY="3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0D1" w14:textId="77777777">
        <w:tc>
          <w:tcPr>
            <w:tcW w:w="10456" w:type="dxa"/>
            <w:shd w:val="clear" w:color="auto" w:fill="DBE5F1"/>
          </w:tcPr>
          <w:p w14:paraId="1A4320CF" w14:textId="77777777" w:rsidR="007875AD" w:rsidRDefault="00DE7C07">
            <w:pPr>
              <w:tabs>
                <w:tab w:val="left" w:pos="1281"/>
                <w:tab w:val="center" w:pos="7371"/>
              </w:tabs>
              <w:jc w:val="center"/>
              <w:rPr>
                <w:b/>
                <w:bCs/>
              </w:rPr>
            </w:pPr>
            <w:r>
              <w:rPr>
                <w:b/>
                <w:bCs/>
              </w:rPr>
              <w:t>SAXOFONO</w:t>
            </w:r>
          </w:p>
          <w:p w14:paraId="1A4320D0" w14:textId="77777777" w:rsidR="007875AD" w:rsidRDefault="00DE7C07">
            <w:pPr>
              <w:tabs>
                <w:tab w:val="left" w:pos="1281"/>
                <w:tab w:val="center" w:pos="7371"/>
              </w:tabs>
              <w:jc w:val="center"/>
              <w:rPr>
                <w:b/>
                <w:bCs/>
              </w:rPr>
            </w:pPr>
            <w:r>
              <w:rPr>
                <w:b/>
                <w:bCs/>
              </w:rPr>
              <w:t>REPERTORIO RICHIESTO PER LA PROVA PRATICA DI AMMISSIONE:</w:t>
            </w:r>
          </w:p>
        </w:tc>
      </w:tr>
      <w:tr w:rsidR="007875AD" w14:paraId="1A4320E2" w14:textId="77777777">
        <w:tc>
          <w:tcPr>
            <w:tcW w:w="10456" w:type="dxa"/>
          </w:tcPr>
          <w:p w14:paraId="1A4320D2" w14:textId="77777777" w:rsidR="007875AD" w:rsidRDefault="00DE7C07">
            <w:pPr>
              <w:jc w:val="both"/>
            </w:pPr>
            <w:r>
              <w:t xml:space="preserve">IL CANDIDATO DOVRÀ ESEGUIRE AL SAXOFONO: </w:t>
            </w:r>
          </w:p>
          <w:p w14:paraId="1A4320D3" w14:textId="77777777" w:rsidR="007875AD" w:rsidRDefault="00DE7C07">
            <w:pPr>
              <w:jc w:val="both"/>
            </w:pPr>
            <w:r>
              <w:t>1) Una scala a scelta, maggiore o minore melodica, con articolazione a piacere tra quelle proposte nel volume:</w:t>
            </w:r>
          </w:p>
          <w:p w14:paraId="1A4320D4" w14:textId="77777777" w:rsidR="007875AD" w:rsidRDefault="00DE7C07">
            <w:pPr>
              <w:jc w:val="both"/>
            </w:pPr>
            <w:r>
              <w:t xml:space="preserve">J.M. LONDEIX, </w:t>
            </w:r>
            <w:proofErr w:type="spellStart"/>
            <w:r>
              <w:rPr>
                <w:i/>
                <w:iCs/>
              </w:rPr>
              <w:t>Les</w:t>
            </w:r>
            <w:proofErr w:type="spellEnd"/>
            <w:r>
              <w:rPr>
                <w:i/>
                <w:iCs/>
              </w:rPr>
              <w:t xml:space="preserve"> </w:t>
            </w:r>
            <w:proofErr w:type="spellStart"/>
            <w:r>
              <w:rPr>
                <w:i/>
                <w:iCs/>
              </w:rPr>
              <w:t>gammes</w:t>
            </w:r>
            <w:proofErr w:type="spellEnd"/>
            <w:r>
              <w:t>, nell’estensione desiderata.</w:t>
            </w:r>
          </w:p>
          <w:p w14:paraId="1A4320D5" w14:textId="77777777" w:rsidR="007875AD" w:rsidRDefault="007875AD">
            <w:pPr>
              <w:tabs>
                <w:tab w:val="left" w:pos="1281"/>
                <w:tab w:val="center" w:pos="7371"/>
              </w:tabs>
              <w:ind w:left="720"/>
            </w:pPr>
          </w:p>
          <w:p w14:paraId="1A4320D6" w14:textId="77777777" w:rsidR="007875AD" w:rsidRDefault="00DE7C07">
            <w:pPr>
              <w:tabs>
                <w:tab w:val="left" w:pos="1281"/>
                <w:tab w:val="center" w:pos="7371"/>
              </w:tabs>
              <w:ind w:left="720" w:hanging="720"/>
            </w:pPr>
            <w:r>
              <w:t>2) Uno studio a scelta tratto dai seguenti metodi:</w:t>
            </w:r>
          </w:p>
          <w:p w14:paraId="1A4320D7" w14:textId="77777777" w:rsidR="007875AD" w:rsidRDefault="00DE7C07">
            <w:pPr>
              <w:tabs>
                <w:tab w:val="left" w:pos="1281"/>
                <w:tab w:val="center" w:pos="7371"/>
              </w:tabs>
              <w:ind w:left="720" w:hanging="720"/>
              <w:rPr>
                <w:i/>
                <w:iCs/>
              </w:rPr>
            </w:pPr>
            <w:r>
              <w:t xml:space="preserve">- M. MULE, </w:t>
            </w:r>
            <w:r>
              <w:rPr>
                <w:i/>
                <w:iCs/>
              </w:rPr>
              <w:t>24 studi facili</w:t>
            </w:r>
          </w:p>
          <w:p w14:paraId="1A4320D8" w14:textId="77777777" w:rsidR="007875AD" w:rsidRDefault="00DE7C07">
            <w:pPr>
              <w:tabs>
                <w:tab w:val="left" w:pos="1281"/>
                <w:tab w:val="center" w:pos="7371"/>
              </w:tabs>
              <w:ind w:left="720" w:hanging="720"/>
              <w:rPr>
                <w:i/>
                <w:iCs/>
              </w:rPr>
            </w:pPr>
            <w:r>
              <w:t xml:space="preserve">- G. LACOUR, </w:t>
            </w:r>
            <w:r>
              <w:rPr>
                <w:i/>
                <w:iCs/>
              </w:rPr>
              <w:t>50 studi facile set progressive, vol.1</w:t>
            </w:r>
          </w:p>
          <w:p w14:paraId="1A4320D9" w14:textId="77777777" w:rsidR="007875AD" w:rsidRDefault="00DE7C07">
            <w:pPr>
              <w:tabs>
                <w:tab w:val="left" w:pos="1281"/>
                <w:tab w:val="center" w:pos="7371"/>
              </w:tabs>
              <w:ind w:left="720" w:hanging="720"/>
              <w:rPr>
                <w:i/>
                <w:iCs/>
              </w:rPr>
            </w:pPr>
            <w:r>
              <w:t xml:space="preserve">- A. GIAMPIERI, </w:t>
            </w:r>
            <w:r>
              <w:rPr>
                <w:i/>
                <w:iCs/>
              </w:rPr>
              <w:t>Metodo progressivo per saxofono</w:t>
            </w:r>
          </w:p>
          <w:p w14:paraId="1A4320DA" w14:textId="77777777" w:rsidR="007875AD" w:rsidRDefault="00DE7C07">
            <w:pPr>
              <w:tabs>
                <w:tab w:val="left" w:pos="1281"/>
                <w:tab w:val="center" w:pos="7371"/>
              </w:tabs>
            </w:pPr>
            <w:r>
              <w:t>In alternativa il candidato potrà eseguire uno studio o un esercizio tratto da altri metodi di difficoltà simile o inferiore</w:t>
            </w:r>
          </w:p>
          <w:p w14:paraId="1A4320DB" w14:textId="77777777" w:rsidR="007875AD" w:rsidRDefault="007875AD">
            <w:pPr>
              <w:tabs>
                <w:tab w:val="left" w:pos="1281"/>
                <w:tab w:val="center" w:pos="7371"/>
              </w:tabs>
              <w:ind w:left="720"/>
            </w:pPr>
          </w:p>
          <w:p w14:paraId="1A4320DC" w14:textId="77777777" w:rsidR="007875AD" w:rsidRDefault="00DE7C07">
            <w:pPr>
              <w:tabs>
                <w:tab w:val="left" w:pos="1281"/>
                <w:tab w:val="center" w:pos="7371"/>
              </w:tabs>
            </w:pPr>
            <w:r>
              <w:t>3) Un brano a scelta tratto dai seguenti metodi:</w:t>
            </w:r>
          </w:p>
          <w:p w14:paraId="1A4320DD" w14:textId="77777777" w:rsidR="007875AD" w:rsidRDefault="00DE7C07">
            <w:pPr>
              <w:tabs>
                <w:tab w:val="left" w:pos="1281"/>
                <w:tab w:val="center" w:pos="7371"/>
              </w:tabs>
              <w:rPr>
                <w:i/>
                <w:iCs/>
              </w:rPr>
            </w:pPr>
            <w:r>
              <w:t xml:space="preserve"> - J.M. LONDEIX, </w:t>
            </w:r>
            <w:r>
              <w:rPr>
                <w:i/>
                <w:iCs/>
              </w:rPr>
              <w:t>Il Sassofono nella nuova didattica, vol. 1</w:t>
            </w:r>
          </w:p>
          <w:p w14:paraId="1A4320DE" w14:textId="77777777" w:rsidR="007875AD" w:rsidRPr="00F5170A" w:rsidRDefault="00DE7C07">
            <w:pPr>
              <w:tabs>
                <w:tab w:val="left" w:pos="1281"/>
                <w:tab w:val="center" w:pos="7371"/>
              </w:tabs>
              <w:rPr>
                <w:lang w:val="en-US"/>
              </w:rPr>
            </w:pPr>
            <w:r w:rsidRPr="00F5170A">
              <w:rPr>
                <w:lang w:val="en-US"/>
              </w:rPr>
              <w:t xml:space="preserve">- P. WASTALL, </w:t>
            </w:r>
            <w:proofErr w:type="gramStart"/>
            <w:r w:rsidRPr="00F5170A">
              <w:rPr>
                <w:i/>
                <w:iCs/>
                <w:lang w:val="en-US"/>
              </w:rPr>
              <w:t>Learn</w:t>
            </w:r>
            <w:proofErr w:type="gramEnd"/>
            <w:r w:rsidRPr="00F5170A">
              <w:rPr>
                <w:i/>
                <w:iCs/>
                <w:lang w:val="en-US"/>
              </w:rPr>
              <w:t xml:space="preserve"> as you play saxophone</w:t>
            </w:r>
          </w:p>
          <w:p w14:paraId="1A4320DF" w14:textId="77777777" w:rsidR="007875AD" w:rsidRPr="00F5170A" w:rsidRDefault="00DE7C07">
            <w:pPr>
              <w:tabs>
                <w:tab w:val="left" w:pos="1281"/>
                <w:tab w:val="center" w:pos="7371"/>
              </w:tabs>
              <w:rPr>
                <w:i/>
                <w:iCs/>
                <w:lang w:val="en-US"/>
              </w:rPr>
            </w:pPr>
            <w:r w:rsidRPr="00F5170A">
              <w:rPr>
                <w:lang w:val="en-US"/>
              </w:rPr>
              <w:t xml:space="preserve">- J.Y. FOURMEAU, </w:t>
            </w:r>
            <w:r w:rsidRPr="00F5170A">
              <w:rPr>
                <w:i/>
                <w:iCs/>
                <w:lang w:val="en-US"/>
              </w:rPr>
              <w:t>Saxo tempo, vol. 1</w:t>
            </w:r>
          </w:p>
          <w:p w14:paraId="1A4320E0" w14:textId="77777777" w:rsidR="007875AD" w:rsidRPr="00F5170A" w:rsidRDefault="007875AD">
            <w:pPr>
              <w:tabs>
                <w:tab w:val="left" w:pos="1281"/>
                <w:tab w:val="center" w:pos="7371"/>
              </w:tabs>
              <w:rPr>
                <w:i/>
                <w:iCs/>
                <w:lang w:val="en-US"/>
              </w:rPr>
            </w:pPr>
          </w:p>
          <w:p w14:paraId="1A4320E1" w14:textId="77777777" w:rsidR="007875AD" w:rsidRDefault="00DE7C07">
            <w:pPr>
              <w:tabs>
                <w:tab w:val="left" w:pos="1281"/>
                <w:tab w:val="center" w:pos="7371"/>
              </w:tabs>
            </w:pPr>
            <w:bookmarkStart w:id="2" w:name="_heading=h.30j0zll" w:colFirst="0" w:colLast="0"/>
            <w:bookmarkEnd w:id="2"/>
            <w:r>
              <w:t>In alternativa il candidato potrà presentare un brano a propria scelta, tratto anche dal repertorio della musica pop, jazz e tradizionale.</w:t>
            </w:r>
          </w:p>
        </w:tc>
      </w:tr>
    </w:tbl>
    <w:p w14:paraId="1A4320E3" w14:textId="77777777" w:rsidR="007875AD" w:rsidRDefault="007875AD">
      <w:pPr>
        <w:tabs>
          <w:tab w:val="left" w:pos="1281"/>
          <w:tab w:val="center" w:pos="7371"/>
        </w:tabs>
        <w:spacing w:after="0" w:line="240" w:lineRule="auto"/>
      </w:pPr>
    </w:p>
    <w:p w14:paraId="1A4320E7" w14:textId="77777777" w:rsidR="007875AD" w:rsidRDefault="007875AD">
      <w:pPr>
        <w:tabs>
          <w:tab w:val="center" w:pos="7371"/>
        </w:tabs>
        <w:spacing w:after="0" w:line="240" w:lineRule="auto"/>
        <w:jc w:val="center"/>
      </w:pPr>
    </w:p>
    <w:tbl>
      <w:tblPr>
        <w:tblStyle w:val="afffff"/>
        <w:tblpPr w:leftFromText="141" w:rightFromText="141" w:vertAnchor="text" w:tblpY="3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0EA" w14:textId="77777777">
        <w:tc>
          <w:tcPr>
            <w:tcW w:w="10456" w:type="dxa"/>
            <w:shd w:val="clear" w:color="auto" w:fill="DBE5F1"/>
          </w:tcPr>
          <w:p w14:paraId="1A4320E8" w14:textId="77777777" w:rsidR="007875AD" w:rsidRDefault="00DE7C07">
            <w:pPr>
              <w:tabs>
                <w:tab w:val="left" w:pos="1281"/>
                <w:tab w:val="center" w:pos="7371"/>
              </w:tabs>
              <w:jc w:val="center"/>
              <w:rPr>
                <w:b/>
                <w:bCs/>
              </w:rPr>
            </w:pPr>
            <w:r>
              <w:rPr>
                <w:b/>
                <w:bCs/>
              </w:rPr>
              <w:t>STRUMENTI A PERCUSSIONE</w:t>
            </w:r>
          </w:p>
          <w:p w14:paraId="1A4320E9" w14:textId="77777777" w:rsidR="007875AD" w:rsidRDefault="00DE7C07">
            <w:pPr>
              <w:tabs>
                <w:tab w:val="left" w:pos="1281"/>
                <w:tab w:val="center" w:pos="7371"/>
              </w:tabs>
              <w:jc w:val="center"/>
              <w:rPr>
                <w:color w:val="FF0000"/>
              </w:rPr>
            </w:pPr>
            <w:r>
              <w:rPr>
                <w:b/>
                <w:bCs/>
              </w:rPr>
              <w:t>REPERTORIO RICHIESTO PER LA PROVA PRATICA DI AMMISSIONE:</w:t>
            </w:r>
          </w:p>
        </w:tc>
      </w:tr>
      <w:tr w:rsidR="007875AD" w14:paraId="1A4320F6" w14:textId="77777777">
        <w:tc>
          <w:tcPr>
            <w:tcW w:w="10456" w:type="dxa"/>
          </w:tcPr>
          <w:p w14:paraId="1A4320EB" w14:textId="77777777" w:rsidR="007875AD" w:rsidRDefault="00DE7C07">
            <w:r>
              <w:t>IL CANDIDATO DOVRÀ ESEGUIRE ALLE PERCUSSIONI:</w:t>
            </w:r>
          </w:p>
          <w:p w14:paraId="1A4320EC" w14:textId="77777777" w:rsidR="007875AD" w:rsidRDefault="00DE7C07">
            <w:pPr>
              <w:tabs>
                <w:tab w:val="left" w:pos="1281"/>
                <w:tab w:val="center" w:pos="7371"/>
              </w:tabs>
              <w:rPr>
                <w:b/>
                <w:bCs/>
              </w:rPr>
            </w:pPr>
            <w:r>
              <w:t>1) TAMBURO-Due studi a scelta di carattere differente tratti da:</w:t>
            </w:r>
          </w:p>
          <w:p w14:paraId="1A4320ED" w14:textId="77777777" w:rsidR="007875AD" w:rsidRDefault="00DE7C07">
            <w:pPr>
              <w:numPr>
                <w:ilvl w:val="0"/>
                <w:numId w:val="6"/>
              </w:numPr>
              <w:tabs>
                <w:tab w:val="left" w:pos="1281"/>
                <w:tab w:val="center" w:pos="7371"/>
              </w:tabs>
            </w:pPr>
            <w:proofErr w:type="spellStart"/>
            <w:proofErr w:type="gramStart"/>
            <w:r>
              <w:t>J.Delecluse</w:t>
            </w:r>
            <w:proofErr w:type="spellEnd"/>
            <w:proofErr w:type="gramEnd"/>
            <w:r>
              <w:t xml:space="preserve"> “</w:t>
            </w:r>
            <w:proofErr w:type="spellStart"/>
            <w:r>
              <w:t>Méthode</w:t>
            </w:r>
            <w:proofErr w:type="spellEnd"/>
            <w:r>
              <w:t xml:space="preserve"> de </w:t>
            </w:r>
            <w:proofErr w:type="spellStart"/>
            <w:r>
              <w:t>caisse</w:t>
            </w:r>
            <w:proofErr w:type="spellEnd"/>
            <w:r>
              <w:t xml:space="preserve"> </w:t>
            </w:r>
            <w:proofErr w:type="spellStart"/>
            <w:r>
              <w:t>claire</w:t>
            </w:r>
            <w:proofErr w:type="spellEnd"/>
            <w:r>
              <w:t>”</w:t>
            </w:r>
          </w:p>
          <w:p w14:paraId="1A4320EE" w14:textId="77777777" w:rsidR="007875AD" w:rsidRDefault="00DE7C07">
            <w:pPr>
              <w:numPr>
                <w:ilvl w:val="0"/>
                <w:numId w:val="6"/>
              </w:numPr>
              <w:tabs>
                <w:tab w:val="left" w:pos="1281"/>
                <w:tab w:val="center" w:pos="7371"/>
              </w:tabs>
            </w:pPr>
            <w:proofErr w:type="spellStart"/>
            <w:r>
              <w:t>D.Agostini</w:t>
            </w:r>
            <w:proofErr w:type="spellEnd"/>
            <w:r>
              <w:t xml:space="preserve"> “</w:t>
            </w:r>
            <w:proofErr w:type="spellStart"/>
            <w:r>
              <w:t>Solège</w:t>
            </w:r>
            <w:proofErr w:type="spellEnd"/>
            <w:r>
              <w:t xml:space="preserve"> </w:t>
            </w:r>
            <w:proofErr w:type="spellStart"/>
            <w:r>
              <w:t>Rythmique</w:t>
            </w:r>
            <w:proofErr w:type="spellEnd"/>
            <w:r>
              <w:t xml:space="preserve"> </w:t>
            </w:r>
            <w:proofErr w:type="spellStart"/>
            <w:r>
              <w:t>charier</w:t>
            </w:r>
            <w:proofErr w:type="spellEnd"/>
            <w:r>
              <w:t xml:space="preserve"> n.1” da pag. 10 in poi</w:t>
            </w:r>
          </w:p>
          <w:p w14:paraId="1A4320EF" w14:textId="77777777" w:rsidR="007875AD" w:rsidRDefault="00DE7C07">
            <w:pPr>
              <w:numPr>
                <w:ilvl w:val="0"/>
                <w:numId w:val="6"/>
              </w:numPr>
              <w:tabs>
                <w:tab w:val="left" w:pos="1281"/>
                <w:tab w:val="center" w:pos="7371"/>
              </w:tabs>
            </w:pPr>
            <w:r>
              <w:t>L. Stone, Stick control da pag. 5 a pag. 10</w:t>
            </w:r>
          </w:p>
          <w:p w14:paraId="1A4320F0" w14:textId="77777777" w:rsidR="007875AD" w:rsidRDefault="007875AD">
            <w:pPr>
              <w:tabs>
                <w:tab w:val="left" w:pos="1281"/>
                <w:tab w:val="center" w:pos="7371"/>
              </w:tabs>
            </w:pPr>
          </w:p>
          <w:p w14:paraId="1A4320F1" w14:textId="77777777" w:rsidR="007875AD" w:rsidRDefault="00DE7C07">
            <w:pPr>
              <w:tabs>
                <w:tab w:val="left" w:pos="1281"/>
                <w:tab w:val="center" w:pos="7371"/>
              </w:tabs>
            </w:pPr>
            <w:r>
              <w:t xml:space="preserve">2) ELEMENTI DI TECNICA-Il candidato deve dimostrare di possedere una tecnica di base sul tamburo attraverso l’esecuzione di colpi singoli, colpi doppi, rullo, accenti, </w:t>
            </w:r>
            <w:proofErr w:type="spellStart"/>
            <w:r>
              <w:t>paradiddles</w:t>
            </w:r>
            <w:proofErr w:type="spellEnd"/>
            <w:r>
              <w:t>, acciaccature.</w:t>
            </w:r>
          </w:p>
          <w:p w14:paraId="1A4320F2" w14:textId="77777777" w:rsidR="007875AD" w:rsidRDefault="00DE7C07">
            <w:pPr>
              <w:tabs>
                <w:tab w:val="left" w:pos="1281"/>
                <w:tab w:val="center" w:pos="7371"/>
              </w:tabs>
            </w:pPr>
            <w:r>
              <w:t xml:space="preserve"> </w:t>
            </w:r>
          </w:p>
          <w:p w14:paraId="1A4320F3" w14:textId="77777777" w:rsidR="007875AD" w:rsidRDefault="00DE7C07">
            <w:pPr>
              <w:tabs>
                <w:tab w:val="left" w:pos="1281"/>
                <w:tab w:val="center" w:pos="7371"/>
              </w:tabs>
              <w:rPr>
                <w:b/>
                <w:bCs/>
              </w:rPr>
            </w:pPr>
            <w:r>
              <w:t xml:space="preserve">3) BATTERIA-Un brano a sua scelta o tratto dal metodo D. Agostini vol.1  </w:t>
            </w:r>
          </w:p>
          <w:p w14:paraId="1A4320F4" w14:textId="77777777" w:rsidR="007875AD" w:rsidRDefault="00DE7C07">
            <w:pPr>
              <w:tabs>
                <w:tab w:val="left" w:pos="1281"/>
                <w:tab w:val="center" w:pos="7371"/>
              </w:tabs>
            </w:pPr>
            <w:r>
              <w:t xml:space="preserve"> </w:t>
            </w:r>
          </w:p>
          <w:p w14:paraId="1A4320F5" w14:textId="77777777" w:rsidR="007875AD" w:rsidRDefault="00DE7C07">
            <w:pPr>
              <w:tabs>
                <w:tab w:val="left" w:pos="1281"/>
                <w:tab w:val="center" w:pos="7371"/>
              </w:tabs>
            </w:pPr>
            <w:r>
              <w:t>4) STRUMENTI A TASTIERA (facoltativo)-Uno studio di facile/media difficoltà a 2 o 4 bacchette, a sua scelta.</w:t>
            </w:r>
          </w:p>
        </w:tc>
      </w:tr>
    </w:tbl>
    <w:p w14:paraId="1A4320F7" w14:textId="77777777" w:rsidR="007875AD" w:rsidRDefault="007875AD">
      <w:pPr>
        <w:tabs>
          <w:tab w:val="center" w:pos="7371"/>
        </w:tabs>
        <w:spacing w:after="0" w:line="240" w:lineRule="auto"/>
        <w:jc w:val="center"/>
      </w:pPr>
    </w:p>
    <w:p w14:paraId="1A4320F8" w14:textId="77777777" w:rsidR="007875AD" w:rsidRDefault="007875AD">
      <w:pPr>
        <w:tabs>
          <w:tab w:val="left" w:pos="1281"/>
          <w:tab w:val="center" w:pos="7371"/>
        </w:tabs>
        <w:spacing w:after="0" w:line="240" w:lineRule="auto"/>
      </w:pPr>
    </w:p>
    <w:tbl>
      <w:tblPr>
        <w:tblStyle w:val="afffff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0FB" w14:textId="77777777">
        <w:tc>
          <w:tcPr>
            <w:tcW w:w="10456" w:type="dxa"/>
            <w:shd w:val="clear" w:color="auto" w:fill="DBE5F1"/>
          </w:tcPr>
          <w:p w14:paraId="1A4320F9" w14:textId="77777777" w:rsidR="007875AD" w:rsidRDefault="00DE7C07">
            <w:pPr>
              <w:shd w:val="clear" w:color="auto" w:fill="DBE5F1"/>
              <w:tabs>
                <w:tab w:val="left" w:pos="1281"/>
                <w:tab w:val="center" w:pos="7371"/>
              </w:tabs>
              <w:jc w:val="center"/>
              <w:rPr>
                <w:b/>
                <w:bCs/>
              </w:rPr>
            </w:pPr>
            <w:r>
              <w:rPr>
                <w:b/>
                <w:bCs/>
              </w:rPr>
              <w:t>TROMBA</w:t>
            </w:r>
          </w:p>
          <w:p w14:paraId="1A4320FA" w14:textId="77777777" w:rsidR="007875AD" w:rsidRDefault="00DE7C07">
            <w:pPr>
              <w:tabs>
                <w:tab w:val="left" w:pos="1281"/>
                <w:tab w:val="center" w:pos="7371"/>
              </w:tabs>
              <w:jc w:val="center"/>
            </w:pPr>
            <w:r>
              <w:rPr>
                <w:b/>
                <w:bCs/>
              </w:rPr>
              <w:t>REPERTORIO RICHIESTO PER LA PROVA PRATICA DI AMMISSIONE:</w:t>
            </w:r>
          </w:p>
        </w:tc>
      </w:tr>
    </w:tbl>
    <w:tbl>
      <w:tblPr>
        <w:tblStyle w:val="afffff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106" w14:textId="77777777">
        <w:tc>
          <w:tcPr>
            <w:tcW w:w="10456" w:type="dxa"/>
          </w:tcPr>
          <w:p w14:paraId="722F8BF7" w14:textId="3C88EC2B" w:rsidR="0057790D" w:rsidRDefault="0057790D" w:rsidP="0057790D">
            <w:r>
              <w:t>IL CANDIDATO DOVRÀ ESEGUIRE ALL</w:t>
            </w:r>
            <w:r>
              <w:t>A TROMBA</w:t>
            </w:r>
            <w:r>
              <w:t>:</w:t>
            </w:r>
          </w:p>
          <w:p w14:paraId="1A4320FC" w14:textId="77777777" w:rsidR="007875AD" w:rsidRDefault="00DE7C07">
            <w:pPr>
              <w:rPr>
                <w:color w:val="0C0C0C"/>
                <w:sz w:val="24"/>
                <w:szCs w:val="24"/>
              </w:rPr>
            </w:pPr>
            <w:r>
              <w:rPr>
                <w:color w:val="0C0C0C"/>
                <w:sz w:val="24"/>
                <w:szCs w:val="24"/>
              </w:rPr>
              <w:t>Uno o più brani dalla TABELLA C qui riportata:</w:t>
            </w:r>
          </w:p>
          <w:p w14:paraId="1A4320FD" w14:textId="77777777" w:rsidR="007875AD" w:rsidRPr="00F5170A" w:rsidRDefault="00DE7C07">
            <w:pPr>
              <w:rPr>
                <w:i/>
                <w:iCs/>
                <w:color w:val="0C0C0C"/>
                <w:lang w:val="en-US"/>
              </w:rPr>
            </w:pPr>
            <w:r w:rsidRPr="00F5170A">
              <w:rPr>
                <w:color w:val="0C0C0C"/>
                <w:lang w:val="en-US"/>
              </w:rPr>
              <w:t xml:space="preserve">- J.B. ARBAN, </w:t>
            </w:r>
            <w:r w:rsidRPr="00F5170A">
              <w:rPr>
                <w:i/>
                <w:iCs/>
                <w:color w:val="0C0C0C"/>
                <w:lang w:val="en-US"/>
              </w:rPr>
              <w:t>Complete Conservatory Method for Trumpet</w:t>
            </w:r>
          </w:p>
          <w:p w14:paraId="1A4320FE" w14:textId="77777777" w:rsidR="007875AD" w:rsidRPr="00F5170A" w:rsidRDefault="00DE7C07">
            <w:pPr>
              <w:rPr>
                <w:i/>
                <w:iCs/>
                <w:color w:val="0C0C0C"/>
                <w:lang w:val="en-US"/>
              </w:rPr>
            </w:pPr>
            <w:r w:rsidRPr="00F5170A">
              <w:rPr>
                <w:color w:val="0C0C0C"/>
                <w:lang w:val="en-US"/>
              </w:rPr>
              <w:t xml:space="preserve">- H.L. CLARKE, </w:t>
            </w:r>
            <w:r w:rsidRPr="00F5170A">
              <w:rPr>
                <w:i/>
                <w:iCs/>
                <w:color w:val="0C0C0C"/>
                <w:lang w:val="en-US"/>
              </w:rPr>
              <w:t>Elementary Studies for the Trumpet</w:t>
            </w:r>
          </w:p>
          <w:p w14:paraId="1A4320FF" w14:textId="77777777" w:rsidR="007875AD" w:rsidRDefault="00DE7C07">
            <w:pPr>
              <w:rPr>
                <w:color w:val="0C0C0C"/>
              </w:rPr>
            </w:pPr>
            <w:r>
              <w:rPr>
                <w:color w:val="0C0C0C"/>
              </w:rPr>
              <w:lastRenderedPageBreak/>
              <w:t xml:space="preserve">- D. GATTI, </w:t>
            </w:r>
            <w:r>
              <w:rPr>
                <w:i/>
                <w:iCs/>
                <w:color w:val="0C0C0C"/>
              </w:rPr>
              <w:t>Gran Metodo teorico pratico progressivo per cornetta</w:t>
            </w:r>
            <w:r>
              <w:rPr>
                <w:color w:val="0C0C0C"/>
              </w:rPr>
              <w:t>, Parte I</w:t>
            </w:r>
          </w:p>
          <w:p w14:paraId="1A432100" w14:textId="77777777" w:rsidR="007875AD" w:rsidRDefault="00DE7C07">
            <w:pPr>
              <w:rPr>
                <w:i/>
                <w:iCs/>
                <w:color w:val="0C0C0C"/>
              </w:rPr>
            </w:pPr>
            <w:r>
              <w:rPr>
                <w:color w:val="0C0C0C"/>
              </w:rPr>
              <w:t xml:space="preserve">- D. GATTI, </w:t>
            </w:r>
            <w:r>
              <w:rPr>
                <w:i/>
                <w:iCs/>
                <w:color w:val="0C0C0C"/>
              </w:rPr>
              <w:t>Il nuovo Gatti</w:t>
            </w:r>
          </w:p>
          <w:p w14:paraId="1A432101" w14:textId="77777777" w:rsidR="007875AD" w:rsidRDefault="00DE7C07">
            <w:pPr>
              <w:rPr>
                <w:color w:val="0C0C0C"/>
              </w:rPr>
            </w:pPr>
            <w:r>
              <w:rPr>
                <w:color w:val="0C0C0C"/>
              </w:rPr>
              <w:t xml:space="preserve">- S. PERETTI, </w:t>
            </w:r>
            <w:r>
              <w:rPr>
                <w:i/>
                <w:iCs/>
                <w:color w:val="0C0C0C"/>
              </w:rPr>
              <w:t>Nuova scuola d'insegnamento della tromba</w:t>
            </w:r>
            <w:r>
              <w:rPr>
                <w:color w:val="0C0C0C"/>
              </w:rPr>
              <w:t>, Parte I</w:t>
            </w:r>
          </w:p>
          <w:p w14:paraId="1A432102" w14:textId="77777777" w:rsidR="007875AD" w:rsidRPr="00F5170A" w:rsidRDefault="00DE7C07">
            <w:pPr>
              <w:rPr>
                <w:color w:val="0C0C0C"/>
                <w:lang w:val="en-US"/>
              </w:rPr>
            </w:pPr>
            <w:r w:rsidRPr="00F5170A">
              <w:rPr>
                <w:color w:val="0C0C0C"/>
                <w:lang w:val="en-US"/>
              </w:rPr>
              <w:t xml:space="preserve">- C. KOPPRASCH, </w:t>
            </w:r>
            <w:r w:rsidRPr="00F5170A">
              <w:rPr>
                <w:i/>
                <w:iCs/>
                <w:color w:val="0C0C0C"/>
                <w:lang w:val="en-US"/>
              </w:rPr>
              <w:t xml:space="preserve">60 </w:t>
            </w:r>
            <w:proofErr w:type="spellStart"/>
            <w:r w:rsidRPr="00F5170A">
              <w:rPr>
                <w:i/>
                <w:iCs/>
                <w:color w:val="0C0C0C"/>
                <w:lang w:val="en-US"/>
              </w:rPr>
              <w:t>studi</w:t>
            </w:r>
            <w:proofErr w:type="spellEnd"/>
            <w:r w:rsidRPr="00F5170A">
              <w:rPr>
                <w:color w:val="0C0C0C"/>
                <w:lang w:val="en-US"/>
              </w:rPr>
              <w:t>, 1° volume</w:t>
            </w:r>
          </w:p>
          <w:p w14:paraId="1A432103" w14:textId="77777777" w:rsidR="007875AD" w:rsidRPr="00F5170A" w:rsidRDefault="00DE7C07">
            <w:pPr>
              <w:tabs>
                <w:tab w:val="left" w:pos="1281"/>
                <w:tab w:val="center" w:pos="7371"/>
              </w:tabs>
              <w:rPr>
                <w:i/>
                <w:iCs/>
                <w:color w:val="0C0C0C"/>
                <w:lang w:val="en-US"/>
              </w:rPr>
            </w:pPr>
            <w:r w:rsidRPr="00F5170A">
              <w:rPr>
                <w:color w:val="0C0C0C"/>
                <w:lang w:val="en-US"/>
              </w:rPr>
              <w:t xml:space="preserve">- G. CONCONE, </w:t>
            </w:r>
            <w:r w:rsidRPr="00F5170A">
              <w:rPr>
                <w:i/>
                <w:iCs/>
                <w:color w:val="0C0C0C"/>
                <w:lang w:val="en-US"/>
              </w:rPr>
              <w:t>Lyrical Studies for Trumpet</w:t>
            </w:r>
          </w:p>
          <w:p w14:paraId="1A432104" w14:textId="77777777" w:rsidR="007875AD" w:rsidRPr="00F5170A" w:rsidRDefault="007875AD">
            <w:pPr>
              <w:tabs>
                <w:tab w:val="left" w:pos="1281"/>
                <w:tab w:val="center" w:pos="7371"/>
              </w:tabs>
              <w:rPr>
                <w:i/>
                <w:iCs/>
                <w:color w:val="0C0C0C"/>
                <w:lang w:val="en-US"/>
              </w:rPr>
            </w:pPr>
          </w:p>
          <w:p w14:paraId="1A432105" w14:textId="77777777" w:rsidR="007875AD" w:rsidRDefault="00DE7C07">
            <w:pPr>
              <w:shd w:val="clear" w:color="auto" w:fill="FFFFFF"/>
              <w:tabs>
                <w:tab w:val="center" w:pos="7371"/>
              </w:tabs>
              <w:rPr>
                <w:color w:val="0C0C0C"/>
              </w:rPr>
            </w:pPr>
            <w:r>
              <w:rPr>
                <w:color w:val="000000"/>
              </w:rPr>
              <w:t>In alternativa ai brani dei suddetti testi, potrà essere eseguito un brano per Tromba a scelta del candidato eventualmente di minore difficoltà.</w:t>
            </w:r>
          </w:p>
        </w:tc>
      </w:tr>
    </w:tbl>
    <w:p w14:paraId="1A432107" w14:textId="77777777" w:rsidR="007875AD" w:rsidRDefault="007875AD">
      <w:pPr>
        <w:tabs>
          <w:tab w:val="center" w:pos="7371"/>
        </w:tabs>
        <w:spacing w:after="0" w:line="240" w:lineRule="auto"/>
        <w:jc w:val="center"/>
      </w:pPr>
    </w:p>
    <w:tbl>
      <w:tblPr>
        <w:tblStyle w:val="afffff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A372F" w14:paraId="78166C93" w14:textId="77777777" w:rsidTr="00073F11">
        <w:tc>
          <w:tcPr>
            <w:tcW w:w="10456" w:type="dxa"/>
            <w:shd w:val="clear" w:color="auto" w:fill="DBE5F1"/>
          </w:tcPr>
          <w:p w14:paraId="55158D8F" w14:textId="36C91278" w:rsidR="00AA372F" w:rsidRDefault="00AA372F" w:rsidP="00073F11">
            <w:pPr>
              <w:shd w:val="clear" w:color="auto" w:fill="DBE5F1"/>
              <w:tabs>
                <w:tab w:val="left" w:pos="1281"/>
                <w:tab w:val="center" w:pos="7371"/>
              </w:tabs>
              <w:jc w:val="center"/>
              <w:rPr>
                <w:b/>
                <w:bCs/>
              </w:rPr>
            </w:pPr>
            <w:r>
              <w:rPr>
                <w:b/>
                <w:bCs/>
              </w:rPr>
              <w:t>TROMB</w:t>
            </w:r>
            <w:r>
              <w:rPr>
                <w:b/>
                <w:bCs/>
              </w:rPr>
              <w:t>ONE</w:t>
            </w:r>
          </w:p>
          <w:p w14:paraId="36E486DC" w14:textId="77777777" w:rsidR="00AA372F" w:rsidRDefault="00AA372F" w:rsidP="00073F11">
            <w:pPr>
              <w:tabs>
                <w:tab w:val="left" w:pos="1281"/>
                <w:tab w:val="center" w:pos="7371"/>
              </w:tabs>
              <w:jc w:val="center"/>
            </w:pPr>
            <w:r>
              <w:rPr>
                <w:b/>
                <w:bCs/>
              </w:rPr>
              <w:t>REPERTORIO RICHIESTO PER LA PROVA PRATICA DI AMMISSIONE:</w:t>
            </w:r>
          </w:p>
        </w:tc>
      </w:tr>
      <w:tr w:rsidR="00AA372F" w14:paraId="0FF6DB45" w14:textId="77777777" w:rsidTr="00073F11">
        <w:tc>
          <w:tcPr>
            <w:tcW w:w="10456" w:type="dxa"/>
          </w:tcPr>
          <w:p w14:paraId="616501D2" w14:textId="77777777" w:rsidR="0057790D" w:rsidRDefault="0057790D" w:rsidP="00073F11">
            <w:r>
              <w:t>IL CANDIDATO DOVRÀ ESEGUIRE AL</w:t>
            </w:r>
            <w:r>
              <w:t xml:space="preserve"> TROMBONE</w:t>
            </w:r>
            <w:r>
              <w:t>:</w:t>
            </w:r>
            <w:r>
              <w:t xml:space="preserve"> </w:t>
            </w:r>
          </w:p>
          <w:p w14:paraId="0F504E9F" w14:textId="22639557" w:rsidR="00AA372F" w:rsidRPr="0057790D" w:rsidRDefault="00AA372F" w:rsidP="00073F11">
            <w:r>
              <w:rPr>
                <w:color w:val="0C0C0C"/>
                <w:sz w:val="24"/>
                <w:szCs w:val="24"/>
              </w:rPr>
              <w:t>Uno o più brani dalla TABELLA C qui riportata:</w:t>
            </w:r>
          </w:p>
          <w:p w14:paraId="5A6F72AA" w14:textId="77777777" w:rsidR="00AA372F" w:rsidRDefault="00AA372F" w:rsidP="00AA372F">
            <w:pPr>
              <w:pStyle w:val="Default"/>
              <w:rPr>
                <w:sz w:val="23"/>
                <w:szCs w:val="23"/>
              </w:rPr>
            </w:pPr>
            <w:r>
              <w:rPr>
                <w:sz w:val="23"/>
                <w:szCs w:val="23"/>
              </w:rPr>
              <w:t>A. L</w:t>
            </w:r>
            <w:r>
              <w:rPr>
                <w:sz w:val="19"/>
                <w:szCs w:val="19"/>
              </w:rPr>
              <w:t xml:space="preserve">A </w:t>
            </w:r>
            <w:r>
              <w:rPr>
                <w:sz w:val="23"/>
                <w:szCs w:val="23"/>
              </w:rPr>
              <w:t>F</w:t>
            </w:r>
            <w:r>
              <w:rPr>
                <w:sz w:val="19"/>
                <w:szCs w:val="19"/>
              </w:rPr>
              <w:t>OSSE</w:t>
            </w:r>
            <w:r>
              <w:rPr>
                <w:sz w:val="23"/>
                <w:szCs w:val="23"/>
              </w:rPr>
              <w:t xml:space="preserve">, </w:t>
            </w:r>
            <w:r>
              <w:rPr>
                <w:i/>
                <w:iCs/>
                <w:sz w:val="23"/>
                <w:szCs w:val="23"/>
              </w:rPr>
              <w:t xml:space="preserve">Metodo completo per Trombone a Coulisse, </w:t>
            </w:r>
            <w:r>
              <w:rPr>
                <w:sz w:val="23"/>
                <w:szCs w:val="23"/>
              </w:rPr>
              <w:t xml:space="preserve">parte 1ª </w:t>
            </w:r>
          </w:p>
          <w:p w14:paraId="008EBD27" w14:textId="77777777" w:rsidR="00AA372F" w:rsidRDefault="00AA372F" w:rsidP="00AA372F">
            <w:pPr>
              <w:pStyle w:val="Default"/>
              <w:rPr>
                <w:sz w:val="23"/>
                <w:szCs w:val="23"/>
              </w:rPr>
            </w:pPr>
            <w:r>
              <w:rPr>
                <w:sz w:val="23"/>
                <w:szCs w:val="23"/>
              </w:rPr>
              <w:t>C. C</w:t>
            </w:r>
            <w:r>
              <w:rPr>
                <w:sz w:val="19"/>
                <w:szCs w:val="19"/>
              </w:rPr>
              <w:t>OLIN</w:t>
            </w:r>
            <w:r>
              <w:rPr>
                <w:sz w:val="23"/>
                <w:szCs w:val="23"/>
              </w:rPr>
              <w:t xml:space="preserve">, </w:t>
            </w:r>
            <w:r>
              <w:rPr>
                <w:i/>
                <w:iCs/>
                <w:sz w:val="23"/>
                <w:szCs w:val="23"/>
              </w:rPr>
              <w:t xml:space="preserve">Moderno metodo per Trombone </w:t>
            </w:r>
          </w:p>
          <w:p w14:paraId="7EFB2907" w14:textId="4338C513" w:rsidR="00AA372F" w:rsidRDefault="00AA372F" w:rsidP="00AA372F">
            <w:pPr>
              <w:pStyle w:val="Default"/>
              <w:rPr>
                <w:sz w:val="23"/>
                <w:szCs w:val="23"/>
              </w:rPr>
            </w:pPr>
            <w:r>
              <w:rPr>
                <w:sz w:val="23"/>
                <w:szCs w:val="23"/>
              </w:rPr>
              <w:t>J.B. A</w:t>
            </w:r>
            <w:r>
              <w:rPr>
                <w:sz w:val="19"/>
                <w:szCs w:val="19"/>
              </w:rPr>
              <w:t>RBAN</w:t>
            </w:r>
            <w:r>
              <w:rPr>
                <w:sz w:val="23"/>
                <w:szCs w:val="23"/>
              </w:rPr>
              <w:t xml:space="preserve">, </w:t>
            </w:r>
            <w:r>
              <w:rPr>
                <w:i/>
                <w:iCs/>
                <w:sz w:val="23"/>
                <w:szCs w:val="23"/>
              </w:rPr>
              <w:t xml:space="preserve">Metodo completo per trombone </w:t>
            </w:r>
            <w:r>
              <w:rPr>
                <w:sz w:val="23"/>
                <w:szCs w:val="23"/>
              </w:rPr>
              <w:t>J.</w:t>
            </w:r>
            <w:r w:rsidR="0057790D">
              <w:rPr>
                <w:sz w:val="23"/>
                <w:szCs w:val="23"/>
              </w:rPr>
              <w:t xml:space="preserve"> </w:t>
            </w:r>
            <w:r>
              <w:rPr>
                <w:sz w:val="23"/>
                <w:szCs w:val="23"/>
              </w:rPr>
              <w:t xml:space="preserve">Alessi e B. Bowman </w:t>
            </w:r>
          </w:p>
          <w:p w14:paraId="21EA5F09" w14:textId="7DF86343" w:rsidR="00AA372F" w:rsidRPr="00AA372F" w:rsidRDefault="00AA372F" w:rsidP="00AA372F">
            <w:pPr>
              <w:tabs>
                <w:tab w:val="left" w:pos="1281"/>
                <w:tab w:val="center" w:pos="7371"/>
              </w:tabs>
              <w:rPr>
                <w:i/>
                <w:iCs/>
                <w:color w:val="0C0C0C"/>
                <w:lang w:val="it-IT"/>
              </w:rPr>
            </w:pPr>
            <w:r>
              <w:rPr>
                <w:sz w:val="23"/>
                <w:szCs w:val="23"/>
              </w:rPr>
              <w:t>V. S</w:t>
            </w:r>
            <w:r>
              <w:rPr>
                <w:sz w:val="19"/>
                <w:szCs w:val="19"/>
              </w:rPr>
              <w:t>LOKAR</w:t>
            </w:r>
            <w:r>
              <w:rPr>
                <w:sz w:val="23"/>
                <w:szCs w:val="23"/>
              </w:rPr>
              <w:t xml:space="preserve">, </w:t>
            </w:r>
            <w:r>
              <w:rPr>
                <w:i/>
                <w:iCs/>
                <w:sz w:val="23"/>
                <w:szCs w:val="23"/>
              </w:rPr>
              <w:t xml:space="preserve">Metodo per trombone </w:t>
            </w:r>
          </w:p>
          <w:p w14:paraId="374C94D7" w14:textId="77B60F46" w:rsidR="00AA372F" w:rsidRDefault="00AA372F" w:rsidP="00073F11">
            <w:pPr>
              <w:shd w:val="clear" w:color="auto" w:fill="FFFFFF"/>
              <w:tabs>
                <w:tab w:val="center" w:pos="7371"/>
              </w:tabs>
              <w:rPr>
                <w:color w:val="0C0C0C"/>
              </w:rPr>
            </w:pPr>
            <w:r>
              <w:rPr>
                <w:color w:val="000000"/>
              </w:rPr>
              <w:t>In alternativa ai brani dei suddetti testi, potrà essere eseguito un brano per Tromb</w:t>
            </w:r>
            <w:r>
              <w:rPr>
                <w:color w:val="000000"/>
              </w:rPr>
              <w:t>one</w:t>
            </w:r>
            <w:r>
              <w:rPr>
                <w:color w:val="000000"/>
              </w:rPr>
              <w:t xml:space="preserve"> a scelta del candidato eventualmente </w:t>
            </w:r>
            <w:r>
              <w:rPr>
                <w:color w:val="000000"/>
              </w:rPr>
              <w:t xml:space="preserve">anche </w:t>
            </w:r>
            <w:r>
              <w:rPr>
                <w:color w:val="000000"/>
              </w:rPr>
              <w:t>di minore difficoltà.</w:t>
            </w:r>
          </w:p>
        </w:tc>
      </w:tr>
    </w:tbl>
    <w:p w14:paraId="2D36C317" w14:textId="77777777" w:rsidR="00AA372F" w:rsidRDefault="00AA372F">
      <w:pPr>
        <w:tabs>
          <w:tab w:val="center" w:pos="7371"/>
        </w:tabs>
        <w:spacing w:after="0" w:line="240" w:lineRule="auto"/>
        <w:jc w:val="center"/>
      </w:pPr>
    </w:p>
    <w:p w14:paraId="4352A876" w14:textId="77777777" w:rsidR="00AA372F" w:rsidRDefault="00AA372F">
      <w:pPr>
        <w:tabs>
          <w:tab w:val="center" w:pos="7371"/>
        </w:tabs>
        <w:spacing w:after="0" w:line="240" w:lineRule="auto"/>
        <w:jc w:val="center"/>
      </w:pPr>
    </w:p>
    <w:tbl>
      <w:tblPr>
        <w:tblStyle w:val="afffff1"/>
        <w:tblpPr w:leftFromText="141" w:rightFromText="141" w:vertAnchor="text" w:tblpY="3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E425F3" w14:paraId="7689383A" w14:textId="77777777" w:rsidTr="00073F11">
        <w:tc>
          <w:tcPr>
            <w:tcW w:w="10456" w:type="dxa"/>
            <w:shd w:val="clear" w:color="auto" w:fill="DBE5F1"/>
          </w:tcPr>
          <w:p w14:paraId="05A06D2E" w14:textId="5980CA62" w:rsidR="00E425F3" w:rsidRDefault="00E425F3" w:rsidP="00073F11">
            <w:pPr>
              <w:jc w:val="center"/>
              <w:rPr>
                <w:b/>
                <w:bCs/>
              </w:rPr>
            </w:pPr>
            <w:r>
              <w:rPr>
                <w:b/>
                <w:bCs/>
                <w:color w:val="000000"/>
              </w:rPr>
              <w:t>VIOL</w:t>
            </w:r>
            <w:r>
              <w:rPr>
                <w:b/>
                <w:bCs/>
                <w:color w:val="000000"/>
              </w:rPr>
              <w:t>A</w:t>
            </w:r>
            <w:r>
              <w:rPr>
                <w:b/>
                <w:bCs/>
              </w:rPr>
              <w:br/>
              <w:t>REPERTORIO RICHIESTO PER LA PROVA PRATICA D’AMMISSIONE:</w:t>
            </w:r>
          </w:p>
        </w:tc>
      </w:tr>
      <w:tr w:rsidR="00E425F3" w14:paraId="22C39795" w14:textId="77777777" w:rsidTr="00073F11">
        <w:trPr>
          <w:trHeight w:val="859"/>
        </w:trPr>
        <w:tc>
          <w:tcPr>
            <w:tcW w:w="10456" w:type="dxa"/>
          </w:tcPr>
          <w:p w14:paraId="093F03F5" w14:textId="1A1E8DCE" w:rsidR="00E425F3" w:rsidRDefault="00E425F3" w:rsidP="00073F11">
            <w:r>
              <w:t>IL CANDIDATO DOVRÀ ESEGUIRE A</w:t>
            </w:r>
            <w:r w:rsidR="00A6104D">
              <w:t>LLA VIOLA</w:t>
            </w:r>
            <w:r>
              <w:t>:</w:t>
            </w:r>
          </w:p>
          <w:p w14:paraId="799B2988" w14:textId="22059611" w:rsidR="00927AE6" w:rsidRDefault="00927AE6" w:rsidP="00927AE6">
            <w:r>
              <w:t>1) Una scala con arpeggi</w:t>
            </w:r>
          </w:p>
          <w:p w14:paraId="2354DFA9" w14:textId="77777777" w:rsidR="00927AE6" w:rsidRDefault="00927AE6" w:rsidP="00073F11"/>
          <w:p w14:paraId="17A3315D" w14:textId="77777777" w:rsidR="00E425F3" w:rsidRDefault="00E425F3" w:rsidP="00073F11">
            <w:r>
              <w:t>2) Uno studio tratto da:</w:t>
            </w:r>
          </w:p>
          <w:p w14:paraId="3AAB6912" w14:textId="77777777" w:rsidR="00A6104D" w:rsidRDefault="00A6104D" w:rsidP="00A6104D">
            <w:pPr>
              <w:pStyle w:val="Default"/>
              <w:rPr>
                <w:sz w:val="23"/>
                <w:szCs w:val="23"/>
              </w:rPr>
            </w:pPr>
            <w:r>
              <w:rPr>
                <w:sz w:val="23"/>
                <w:szCs w:val="23"/>
              </w:rPr>
              <w:t xml:space="preserve">M. HAUCHARD </w:t>
            </w:r>
          </w:p>
          <w:p w14:paraId="5CEAA1F1" w14:textId="77777777" w:rsidR="00A6104D" w:rsidRDefault="00A6104D" w:rsidP="00A6104D">
            <w:pPr>
              <w:pStyle w:val="Default"/>
              <w:rPr>
                <w:sz w:val="23"/>
                <w:szCs w:val="23"/>
              </w:rPr>
            </w:pPr>
            <w:r>
              <w:rPr>
                <w:sz w:val="23"/>
                <w:szCs w:val="23"/>
              </w:rPr>
              <w:t>A. C</w:t>
            </w:r>
            <w:r>
              <w:rPr>
                <w:sz w:val="19"/>
                <w:szCs w:val="19"/>
              </w:rPr>
              <w:t>URCI</w:t>
            </w:r>
            <w:r>
              <w:rPr>
                <w:sz w:val="23"/>
                <w:szCs w:val="23"/>
              </w:rPr>
              <w:t xml:space="preserve">, </w:t>
            </w:r>
            <w:r>
              <w:rPr>
                <w:i/>
                <w:iCs/>
                <w:sz w:val="23"/>
                <w:szCs w:val="23"/>
              </w:rPr>
              <w:t xml:space="preserve">24 studi op. 23 </w:t>
            </w:r>
          </w:p>
          <w:p w14:paraId="3053828D" w14:textId="77777777" w:rsidR="00A6104D" w:rsidRDefault="00A6104D" w:rsidP="00A6104D">
            <w:pPr>
              <w:pStyle w:val="Default"/>
              <w:rPr>
                <w:sz w:val="23"/>
                <w:szCs w:val="23"/>
              </w:rPr>
            </w:pPr>
            <w:r>
              <w:rPr>
                <w:sz w:val="23"/>
                <w:szCs w:val="23"/>
              </w:rPr>
              <w:t>L. A</w:t>
            </w:r>
            <w:r>
              <w:rPr>
                <w:sz w:val="19"/>
                <w:szCs w:val="19"/>
              </w:rPr>
              <w:t>UER</w:t>
            </w:r>
            <w:r>
              <w:rPr>
                <w:sz w:val="23"/>
                <w:szCs w:val="23"/>
              </w:rPr>
              <w:t xml:space="preserve">, </w:t>
            </w:r>
            <w:r>
              <w:rPr>
                <w:i/>
                <w:iCs/>
                <w:sz w:val="23"/>
                <w:szCs w:val="23"/>
              </w:rPr>
              <w:t xml:space="preserve">Corso progressivo dello studio del Violino </w:t>
            </w:r>
          </w:p>
          <w:p w14:paraId="0EC43990" w14:textId="77777777" w:rsidR="00A6104D" w:rsidRDefault="00A6104D" w:rsidP="00A6104D">
            <w:pPr>
              <w:pStyle w:val="Default"/>
              <w:rPr>
                <w:sz w:val="23"/>
                <w:szCs w:val="23"/>
              </w:rPr>
            </w:pPr>
            <w:r>
              <w:rPr>
                <w:sz w:val="23"/>
                <w:szCs w:val="23"/>
              </w:rPr>
              <w:t>C. D</w:t>
            </w:r>
            <w:r>
              <w:rPr>
                <w:sz w:val="19"/>
                <w:szCs w:val="19"/>
              </w:rPr>
              <w:t>ANCLA</w:t>
            </w:r>
            <w:r>
              <w:rPr>
                <w:sz w:val="23"/>
                <w:szCs w:val="23"/>
              </w:rPr>
              <w:t xml:space="preserve">, </w:t>
            </w:r>
            <w:r>
              <w:rPr>
                <w:i/>
                <w:iCs/>
                <w:sz w:val="23"/>
                <w:szCs w:val="23"/>
              </w:rPr>
              <w:t xml:space="preserve">36 studi op. 84 </w:t>
            </w:r>
          </w:p>
          <w:p w14:paraId="18E0F0BA" w14:textId="77777777" w:rsidR="00A6104D" w:rsidRDefault="00A6104D" w:rsidP="00A6104D">
            <w:pPr>
              <w:pStyle w:val="Default"/>
              <w:rPr>
                <w:sz w:val="23"/>
                <w:szCs w:val="23"/>
              </w:rPr>
            </w:pPr>
            <w:r>
              <w:rPr>
                <w:sz w:val="23"/>
                <w:szCs w:val="23"/>
              </w:rPr>
              <w:t>F. W</w:t>
            </w:r>
            <w:r>
              <w:rPr>
                <w:sz w:val="19"/>
                <w:szCs w:val="19"/>
              </w:rPr>
              <w:t>OHLFAHRT</w:t>
            </w:r>
            <w:r>
              <w:rPr>
                <w:sz w:val="23"/>
                <w:szCs w:val="23"/>
              </w:rPr>
              <w:t xml:space="preserve">, </w:t>
            </w:r>
            <w:r>
              <w:rPr>
                <w:i/>
                <w:iCs/>
                <w:sz w:val="23"/>
                <w:szCs w:val="23"/>
              </w:rPr>
              <w:t xml:space="preserve">60 studi op. 45 </w:t>
            </w:r>
          </w:p>
          <w:p w14:paraId="087FD7E1" w14:textId="77777777" w:rsidR="00A6104D" w:rsidRDefault="00A6104D" w:rsidP="00A6104D">
            <w:pPr>
              <w:pStyle w:val="Default"/>
              <w:rPr>
                <w:sz w:val="23"/>
                <w:szCs w:val="23"/>
              </w:rPr>
            </w:pPr>
            <w:r>
              <w:rPr>
                <w:sz w:val="23"/>
                <w:szCs w:val="23"/>
              </w:rPr>
              <w:t>N. L</w:t>
            </w:r>
            <w:r>
              <w:rPr>
                <w:sz w:val="19"/>
                <w:szCs w:val="19"/>
              </w:rPr>
              <w:t>AOUREUX</w:t>
            </w:r>
            <w:r>
              <w:rPr>
                <w:sz w:val="23"/>
                <w:szCs w:val="23"/>
              </w:rPr>
              <w:t xml:space="preserve">, </w:t>
            </w:r>
            <w:r>
              <w:rPr>
                <w:i/>
                <w:iCs/>
                <w:sz w:val="23"/>
                <w:szCs w:val="23"/>
              </w:rPr>
              <w:t>Scuola pratica di violino</w:t>
            </w:r>
            <w:r>
              <w:rPr>
                <w:sz w:val="23"/>
                <w:szCs w:val="23"/>
              </w:rPr>
              <w:t xml:space="preserve">, parte 2 </w:t>
            </w:r>
          </w:p>
          <w:p w14:paraId="5A408F30" w14:textId="77777777" w:rsidR="00A6104D" w:rsidRDefault="00A6104D" w:rsidP="00A6104D">
            <w:pPr>
              <w:rPr>
                <w:sz w:val="23"/>
                <w:szCs w:val="23"/>
              </w:rPr>
            </w:pPr>
            <w:r>
              <w:rPr>
                <w:sz w:val="23"/>
                <w:szCs w:val="23"/>
              </w:rPr>
              <w:t>A. S</w:t>
            </w:r>
            <w:r>
              <w:rPr>
                <w:sz w:val="19"/>
                <w:szCs w:val="19"/>
              </w:rPr>
              <w:t>EYBOLD</w:t>
            </w:r>
            <w:r>
              <w:rPr>
                <w:sz w:val="23"/>
                <w:szCs w:val="23"/>
              </w:rPr>
              <w:t>, H.F. K</w:t>
            </w:r>
            <w:r>
              <w:rPr>
                <w:sz w:val="19"/>
                <w:szCs w:val="19"/>
              </w:rPr>
              <w:t>AYSER</w:t>
            </w:r>
            <w:r>
              <w:rPr>
                <w:sz w:val="23"/>
                <w:szCs w:val="23"/>
              </w:rPr>
              <w:t>, F. K</w:t>
            </w:r>
            <w:r>
              <w:rPr>
                <w:sz w:val="19"/>
                <w:szCs w:val="19"/>
              </w:rPr>
              <w:t>UCHLER</w:t>
            </w:r>
            <w:r>
              <w:rPr>
                <w:sz w:val="23"/>
                <w:szCs w:val="23"/>
              </w:rPr>
              <w:t>, S. N</w:t>
            </w:r>
            <w:r>
              <w:rPr>
                <w:sz w:val="19"/>
                <w:szCs w:val="19"/>
              </w:rPr>
              <w:t>ELSON</w:t>
            </w:r>
            <w:r>
              <w:rPr>
                <w:sz w:val="23"/>
                <w:szCs w:val="23"/>
              </w:rPr>
              <w:t>, L. P</w:t>
            </w:r>
            <w:r>
              <w:rPr>
                <w:sz w:val="19"/>
                <w:szCs w:val="19"/>
              </w:rPr>
              <w:t>ORTNOFF</w:t>
            </w:r>
            <w:r>
              <w:rPr>
                <w:sz w:val="23"/>
                <w:szCs w:val="23"/>
              </w:rPr>
              <w:t>, O. R</w:t>
            </w:r>
            <w:r>
              <w:rPr>
                <w:sz w:val="19"/>
                <w:szCs w:val="19"/>
              </w:rPr>
              <w:t>IEDING</w:t>
            </w:r>
            <w:r>
              <w:rPr>
                <w:sz w:val="23"/>
                <w:szCs w:val="23"/>
              </w:rPr>
              <w:t>, F. S</w:t>
            </w:r>
            <w:r>
              <w:rPr>
                <w:sz w:val="19"/>
                <w:szCs w:val="19"/>
              </w:rPr>
              <w:t>EITZ</w:t>
            </w:r>
            <w:r>
              <w:rPr>
                <w:sz w:val="23"/>
                <w:szCs w:val="23"/>
              </w:rPr>
              <w:t>, H. S</w:t>
            </w:r>
            <w:r>
              <w:rPr>
                <w:sz w:val="19"/>
                <w:szCs w:val="19"/>
              </w:rPr>
              <w:t>ITT</w:t>
            </w:r>
            <w:r>
              <w:rPr>
                <w:sz w:val="23"/>
                <w:szCs w:val="23"/>
              </w:rPr>
              <w:t xml:space="preserve">, brani vari </w:t>
            </w:r>
          </w:p>
          <w:p w14:paraId="7FA8422D" w14:textId="0155F910" w:rsidR="00E425F3" w:rsidRDefault="00E425F3" w:rsidP="00A6104D">
            <w:r>
              <w:t>o similari (anche di difficoltà inferiore);</w:t>
            </w:r>
          </w:p>
          <w:p w14:paraId="74FFA49E" w14:textId="77777777" w:rsidR="00E425F3" w:rsidRDefault="00E425F3" w:rsidP="00073F11">
            <w:r>
              <w:t xml:space="preserve"> </w:t>
            </w:r>
          </w:p>
          <w:p w14:paraId="754CEA40" w14:textId="49B6E3B4" w:rsidR="00E425F3" w:rsidRDefault="00E425F3" w:rsidP="00A6104D">
            <w:r>
              <w:t>3) Un brano di repertorio a libera scelta.</w:t>
            </w:r>
          </w:p>
        </w:tc>
      </w:tr>
    </w:tbl>
    <w:p w14:paraId="28454CCF" w14:textId="77777777" w:rsidR="00E425F3" w:rsidRDefault="00E425F3">
      <w:pPr>
        <w:tabs>
          <w:tab w:val="center" w:pos="7371"/>
        </w:tabs>
        <w:spacing w:after="0" w:line="240" w:lineRule="auto"/>
        <w:jc w:val="center"/>
      </w:pPr>
    </w:p>
    <w:p w14:paraId="1A432108" w14:textId="77777777" w:rsidR="007875AD" w:rsidRDefault="007875AD">
      <w:pPr>
        <w:tabs>
          <w:tab w:val="center" w:pos="7371"/>
        </w:tabs>
        <w:spacing w:after="0" w:line="240" w:lineRule="auto"/>
        <w:jc w:val="center"/>
      </w:pPr>
    </w:p>
    <w:tbl>
      <w:tblPr>
        <w:tblStyle w:val="afffff1"/>
        <w:tblpPr w:leftFromText="141" w:rightFromText="141" w:vertAnchor="text" w:tblpY="3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10A" w14:textId="77777777">
        <w:tc>
          <w:tcPr>
            <w:tcW w:w="10456" w:type="dxa"/>
            <w:shd w:val="clear" w:color="auto" w:fill="DBE5F1"/>
          </w:tcPr>
          <w:p w14:paraId="1A432109" w14:textId="77777777" w:rsidR="007875AD" w:rsidRDefault="00DE7C07">
            <w:pPr>
              <w:jc w:val="center"/>
              <w:rPr>
                <w:b/>
                <w:bCs/>
              </w:rPr>
            </w:pPr>
            <w:r>
              <w:rPr>
                <w:b/>
                <w:bCs/>
                <w:color w:val="000000"/>
              </w:rPr>
              <w:t xml:space="preserve">VIOLINO </w:t>
            </w:r>
            <w:r>
              <w:rPr>
                <w:b/>
                <w:bCs/>
              </w:rPr>
              <w:br/>
            </w:r>
            <w:r>
              <w:rPr>
                <w:b/>
                <w:bCs/>
              </w:rPr>
              <w:t>REPERTORIO RICHIESTO PER LA PROVA PRATICA D’AMMISSIONE:</w:t>
            </w:r>
          </w:p>
        </w:tc>
      </w:tr>
      <w:tr w:rsidR="007875AD" w14:paraId="1A43212D" w14:textId="77777777">
        <w:trPr>
          <w:trHeight w:val="859"/>
        </w:trPr>
        <w:tc>
          <w:tcPr>
            <w:tcW w:w="10456" w:type="dxa"/>
          </w:tcPr>
          <w:p w14:paraId="1A43210B" w14:textId="77777777" w:rsidR="007875AD" w:rsidRDefault="00DE7C07">
            <w:r>
              <w:t>IL CANDIDATO DOVRÀ ESEGUIRE AL VIOLINO:</w:t>
            </w:r>
          </w:p>
          <w:p w14:paraId="1A43210C" w14:textId="77777777" w:rsidR="007875AD" w:rsidRDefault="007875AD"/>
          <w:p w14:paraId="1A43210D" w14:textId="77777777" w:rsidR="007875AD" w:rsidRDefault="00DE7C07">
            <w:r>
              <w:t>1.Scegliere una sola scala con arpeggi da questo elenco:</w:t>
            </w:r>
          </w:p>
          <w:p w14:paraId="1A43210E" w14:textId="77777777" w:rsidR="007875AD" w:rsidRDefault="007875AD"/>
          <w:p w14:paraId="1A43210F" w14:textId="77777777" w:rsidR="007875AD" w:rsidRDefault="00DE7C07">
            <w:pPr>
              <w:rPr>
                <w:highlight w:val="white"/>
              </w:rPr>
            </w:pPr>
            <w:r>
              <w:rPr>
                <w:highlight w:val="white"/>
              </w:rPr>
              <w:t xml:space="preserve">Scale e Arpeggi a </w:t>
            </w:r>
            <w:proofErr w:type="gramStart"/>
            <w:r>
              <w:rPr>
                <w:highlight w:val="white"/>
              </w:rPr>
              <w:t>2</w:t>
            </w:r>
            <w:proofErr w:type="gramEnd"/>
            <w:r>
              <w:rPr>
                <w:highlight w:val="white"/>
              </w:rPr>
              <w:t xml:space="preserve"> ottave:</w:t>
            </w:r>
          </w:p>
          <w:p w14:paraId="1A432110" w14:textId="79ECDE99" w:rsidR="007875AD" w:rsidRDefault="00DE7C07">
            <w:pPr>
              <w:rPr>
                <w:highlight w:val="white"/>
              </w:rPr>
            </w:pPr>
            <w:r>
              <w:rPr>
                <w:highlight w:val="white"/>
              </w:rPr>
              <w:t xml:space="preserve">Sol maggiore, La maggiore, Si bemolle maggiore, </w:t>
            </w:r>
            <w:r>
              <w:rPr>
                <w:highlight w:val="white"/>
              </w:rPr>
              <w:t>Sol minore,</w:t>
            </w:r>
          </w:p>
          <w:p w14:paraId="1A432111" w14:textId="77777777" w:rsidR="007875AD" w:rsidRDefault="007875AD">
            <w:pPr>
              <w:rPr>
                <w:highlight w:val="yellow"/>
              </w:rPr>
            </w:pPr>
          </w:p>
          <w:p w14:paraId="1A432112" w14:textId="77777777" w:rsidR="007875AD" w:rsidRDefault="00DE7C07">
            <w:pPr>
              <w:rPr>
                <w:highlight w:val="white"/>
              </w:rPr>
            </w:pPr>
            <w:r>
              <w:rPr>
                <w:highlight w:val="white"/>
              </w:rPr>
              <w:t>Scale e Arpeggi in terza posizione:</w:t>
            </w:r>
          </w:p>
          <w:p w14:paraId="1A432113" w14:textId="77777777" w:rsidR="007875AD" w:rsidRDefault="00DE7C07">
            <w:pPr>
              <w:rPr>
                <w:highlight w:val="white"/>
              </w:rPr>
            </w:pPr>
            <w:r>
              <w:rPr>
                <w:highlight w:val="white"/>
              </w:rPr>
              <w:t>Re maggiore, Do maggiore, Re minore</w:t>
            </w:r>
          </w:p>
          <w:p w14:paraId="1A432114" w14:textId="77777777" w:rsidR="007875AD" w:rsidRDefault="007875AD">
            <w:pPr>
              <w:rPr>
                <w:highlight w:val="white"/>
              </w:rPr>
            </w:pPr>
          </w:p>
          <w:p w14:paraId="1A432115" w14:textId="77777777" w:rsidR="007875AD" w:rsidRDefault="00DE7C07">
            <w:pPr>
              <w:rPr>
                <w:highlight w:val="white"/>
              </w:rPr>
            </w:pPr>
            <w:r>
              <w:rPr>
                <w:highlight w:val="white"/>
              </w:rPr>
              <w:lastRenderedPageBreak/>
              <w:t xml:space="preserve">Scale e Arpeggi a </w:t>
            </w:r>
            <w:proofErr w:type="gramStart"/>
            <w:r>
              <w:rPr>
                <w:highlight w:val="white"/>
              </w:rPr>
              <w:t>3</w:t>
            </w:r>
            <w:proofErr w:type="gramEnd"/>
            <w:r>
              <w:rPr>
                <w:highlight w:val="white"/>
              </w:rPr>
              <w:t xml:space="preserve"> ottave:</w:t>
            </w:r>
            <w:r>
              <w:rPr>
                <w:highlight w:val="white"/>
              </w:rPr>
              <w:br/>
              <w:t>a scelta libera</w:t>
            </w:r>
          </w:p>
          <w:p w14:paraId="1A432116" w14:textId="77777777" w:rsidR="007875AD" w:rsidRDefault="00DE7C07">
            <w:r>
              <w:t xml:space="preserve"> </w:t>
            </w:r>
          </w:p>
          <w:p w14:paraId="1A432117" w14:textId="77777777" w:rsidR="007875AD" w:rsidRDefault="00DE7C07">
            <w:r>
              <w:t>2) Uno studio tratto da:</w:t>
            </w:r>
          </w:p>
          <w:p w14:paraId="1A432118" w14:textId="77777777" w:rsidR="007875AD" w:rsidRDefault="00DE7C07">
            <w:r>
              <w:t>- HANS SITT – 100 studi op.32</w:t>
            </w:r>
          </w:p>
          <w:p w14:paraId="1A432119" w14:textId="77777777" w:rsidR="007875AD" w:rsidRPr="00F5170A" w:rsidRDefault="00DE7C07">
            <w:pPr>
              <w:rPr>
                <w:lang w:val="en-US"/>
              </w:rPr>
            </w:pPr>
            <w:r w:rsidRPr="00F5170A">
              <w:rPr>
                <w:lang w:val="en-US"/>
              </w:rPr>
              <w:t xml:space="preserve">- J. F. MAZAS </w:t>
            </w:r>
            <w:proofErr w:type="gramStart"/>
            <w:r w:rsidRPr="00F5170A">
              <w:rPr>
                <w:lang w:val="en-US"/>
              </w:rPr>
              <w:t>-  Studi</w:t>
            </w:r>
            <w:proofErr w:type="gramEnd"/>
            <w:r w:rsidRPr="00F5170A">
              <w:rPr>
                <w:lang w:val="en-US"/>
              </w:rPr>
              <w:t>, op. 36</w:t>
            </w:r>
          </w:p>
          <w:p w14:paraId="1A43211A" w14:textId="77777777" w:rsidR="007875AD" w:rsidRPr="00F5170A" w:rsidRDefault="00DE7C07">
            <w:pPr>
              <w:rPr>
                <w:lang w:val="en-US"/>
              </w:rPr>
            </w:pPr>
            <w:r w:rsidRPr="00F5170A">
              <w:rPr>
                <w:lang w:val="en-US"/>
              </w:rPr>
              <w:t>- J. DONT - Studi, op. 37</w:t>
            </w:r>
          </w:p>
          <w:p w14:paraId="1A43211B" w14:textId="77777777" w:rsidR="007875AD" w:rsidRDefault="00DE7C07">
            <w:r>
              <w:t>- N. LAOUREUX - Scuola pratica di violino, parte 2</w:t>
            </w:r>
          </w:p>
          <w:p w14:paraId="1A43211C" w14:textId="77777777" w:rsidR="007875AD" w:rsidRDefault="00DE7C07">
            <w:r>
              <w:t>- H. SITT - parte 3</w:t>
            </w:r>
          </w:p>
          <w:p w14:paraId="1A43211D" w14:textId="77777777" w:rsidR="007875AD" w:rsidRDefault="00DE7C07">
            <w:r>
              <w:t>- A. CURCI - 24 Studi op.</w:t>
            </w:r>
            <w:proofErr w:type="gramStart"/>
            <w:r>
              <w:t>23 ,</w:t>
            </w:r>
            <w:proofErr w:type="gramEnd"/>
          </w:p>
          <w:p w14:paraId="1A43211E" w14:textId="77777777" w:rsidR="007875AD" w:rsidRDefault="00DE7C07">
            <w:r>
              <w:t>- C. DANCLA - 36 studi op. 84</w:t>
            </w:r>
          </w:p>
          <w:p w14:paraId="1A43211F" w14:textId="77777777" w:rsidR="007875AD" w:rsidRDefault="00DE7C07">
            <w:r>
              <w:t>- F. WOHLFAHRT - 60 studi op. 45.</w:t>
            </w:r>
          </w:p>
          <w:p w14:paraId="1A432120" w14:textId="77777777" w:rsidR="007875AD" w:rsidRDefault="00DE7C07">
            <w:r>
              <w:t>- POLO – 30 studi a doppie corde</w:t>
            </w:r>
          </w:p>
          <w:p w14:paraId="1A432121" w14:textId="77777777" w:rsidR="007875AD" w:rsidRDefault="00DE7C07">
            <w:r>
              <w:t>o similari (anche di difficoltà inferiore);</w:t>
            </w:r>
          </w:p>
          <w:p w14:paraId="1A432122" w14:textId="77777777" w:rsidR="007875AD" w:rsidRDefault="00DE7C07">
            <w:r>
              <w:t xml:space="preserve"> </w:t>
            </w:r>
          </w:p>
          <w:p w14:paraId="1A432123" w14:textId="77777777" w:rsidR="007875AD" w:rsidRDefault="00DE7C07">
            <w:r>
              <w:t>3) Un brano di repertorio tratto da:</w:t>
            </w:r>
          </w:p>
          <w:p w14:paraId="1A432124" w14:textId="77777777" w:rsidR="007875AD" w:rsidRDefault="00DE7C07">
            <w:r>
              <w:t>- S. SUZUKI - volume 1, 2, 3</w:t>
            </w:r>
          </w:p>
          <w:p w14:paraId="1A432125" w14:textId="77777777" w:rsidR="007875AD" w:rsidRDefault="00DE7C07">
            <w:r>
              <w:t>- O. RIEDING – Concerto in Si minore, op.35</w:t>
            </w:r>
          </w:p>
          <w:p w14:paraId="1A432126" w14:textId="77777777" w:rsidR="007875AD" w:rsidRPr="00F5170A" w:rsidRDefault="00DE7C07">
            <w:pPr>
              <w:rPr>
                <w:lang w:val="en-US"/>
              </w:rPr>
            </w:pPr>
            <w:r w:rsidRPr="00F5170A">
              <w:rPr>
                <w:lang w:val="en-US"/>
              </w:rPr>
              <w:t>- K. WARTBERG - Recital Training 1 and 2</w:t>
            </w:r>
          </w:p>
          <w:p w14:paraId="1A432127" w14:textId="77777777" w:rsidR="007875AD" w:rsidRDefault="00DE7C07">
            <w:r>
              <w:t>- A. CORELLI - 12 sonate per violino op. 5</w:t>
            </w:r>
          </w:p>
          <w:p w14:paraId="1A432128" w14:textId="77777777" w:rsidR="007875AD" w:rsidRPr="00F5170A" w:rsidRDefault="00DE7C07">
            <w:pPr>
              <w:rPr>
                <w:lang w:val="en-US"/>
              </w:rPr>
            </w:pPr>
            <w:r w:rsidRPr="00F5170A">
              <w:rPr>
                <w:lang w:val="en-US"/>
              </w:rPr>
              <w:t>- E. ELGAR - Six very easy pieces</w:t>
            </w:r>
          </w:p>
          <w:p w14:paraId="1A432129" w14:textId="77777777" w:rsidR="007875AD" w:rsidRDefault="00DE7C07">
            <w:r>
              <w:t>- G.P. TELEMANN – Concerto in sol maggiore</w:t>
            </w:r>
          </w:p>
          <w:p w14:paraId="1A43212A" w14:textId="77777777" w:rsidR="007875AD" w:rsidRDefault="00DE7C07">
            <w:r>
              <w:t>- A. VIVALDI - Concerto in La minore, RV 356 Op.3 No.6</w:t>
            </w:r>
          </w:p>
          <w:p w14:paraId="1A43212B" w14:textId="77777777" w:rsidR="007875AD" w:rsidRPr="00F5170A" w:rsidRDefault="00DE7C07">
            <w:pPr>
              <w:rPr>
                <w:lang w:val="en-US"/>
              </w:rPr>
            </w:pPr>
            <w:r w:rsidRPr="00F5170A">
              <w:rPr>
                <w:lang w:val="en-US"/>
              </w:rPr>
              <w:t>- C. DANCLA – 12 easy fantasies, op 86</w:t>
            </w:r>
          </w:p>
          <w:p w14:paraId="1A43212C" w14:textId="77777777" w:rsidR="007875AD" w:rsidRDefault="00DE7C07">
            <w:r>
              <w:t>o a libera scelta.</w:t>
            </w:r>
          </w:p>
        </w:tc>
      </w:tr>
    </w:tbl>
    <w:p w14:paraId="1A43212E" w14:textId="77777777" w:rsidR="007875AD" w:rsidRDefault="007875AD">
      <w:pPr>
        <w:tabs>
          <w:tab w:val="left" w:pos="1281"/>
          <w:tab w:val="center" w:pos="7371"/>
        </w:tabs>
        <w:spacing w:after="0" w:line="240" w:lineRule="auto"/>
      </w:pPr>
    </w:p>
    <w:p w14:paraId="1A43212F" w14:textId="77777777" w:rsidR="007875AD" w:rsidRDefault="007875AD">
      <w:pPr>
        <w:tabs>
          <w:tab w:val="left" w:pos="1281"/>
          <w:tab w:val="center" w:pos="7371"/>
        </w:tabs>
        <w:spacing w:after="0" w:line="240" w:lineRule="auto"/>
      </w:pPr>
    </w:p>
    <w:tbl>
      <w:tblPr>
        <w:tblStyle w:val="afffff2"/>
        <w:tblpPr w:leftFromText="141" w:rightFromText="141" w:vertAnchor="text" w:tblpY="3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875AD" w14:paraId="1A432132" w14:textId="77777777">
        <w:tc>
          <w:tcPr>
            <w:tcW w:w="10456" w:type="dxa"/>
            <w:tcBorders>
              <w:bottom w:val="single" w:sz="4" w:space="0" w:color="000000"/>
            </w:tcBorders>
            <w:shd w:val="clear" w:color="auto" w:fill="DBE5F1"/>
          </w:tcPr>
          <w:p w14:paraId="1A432130" w14:textId="77777777" w:rsidR="007875AD" w:rsidRDefault="00DE7C07">
            <w:pPr>
              <w:tabs>
                <w:tab w:val="left" w:pos="1281"/>
                <w:tab w:val="center" w:pos="7371"/>
              </w:tabs>
              <w:jc w:val="center"/>
              <w:rPr>
                <w:b/>
                <w:bCs/>
              </w:rPr>
            </w:pPr>
            <w:r>
              <w:rPr>
                <w:b/>
                <w:bCs/>
              </w:rPr>
              <w:t>VIOLONCELLO</w:t>
            </w:r>
          </w:p>
          <w:p w14:paraId="1A432131" w14:textId="77777777" w:rsidR="007875AD" w:rsidRDefault="00DE7C07">
            <w:pPr>
              <w:tabs>
                <w:tab w:val="left" w:pos="1281"/>
                <w:tab w:val="center" w:pos="7371"/>
              </w:tabs>
              <w:jc w:val="center"/>
              <w:rPr>
                <w:b/>
                <w:bCs/>
              </w:rPr>
            </w:pPr>
            <w:r>
              <w:rPr>
                <w:b/>
                <w:bCs/>
              </w:rPr>
              <w:t>REPERTORIO RICHIESTO PER LA PROVA PRATICA D’AMMISSIONE:</w:t>
            </w:r>
          </w:p>
        </w:tc>
      </w:tr>
      <w:tr w:rsidR="007875AD" w14:paraId="1A432138" w14:textId="77777777">
        <w:tc>
          <w:tcPr>
            <w:tcW w:w="10456" w:type="dxa"/>
            <w:shd w:val="clear" w:color="auto" w:fill="FFFFFF"/>
          </w:tcPr>
          <w:p w14:paraId="1A432133" w14:textId="77777777" w:rsidR="007875AD" w:rsidRDefault="00DE7C07">
            <w:r>
              <w:t>IL CANDIDATO DOVRÀ ESEGUIRE AL VIOLONCELLO:</w:t>
            </w:r>
          </w:p>
          <w:p w14:paraId="1A432134" w14:textId="77777777" w:rsidR="007875AD" w:rsidRDefault="00DE7C07">
            <w:r>
              <w:t>1) Una scala di due ottave a piacere tra le tonalità maggiori e minori melodiche</w:t>
            </w:r>
          </w:p>
          <w:p w14:paraId="1A432135" w14:textId="77777777" w:rsidR="007875AD" w:rsidRDefault="00DE7C07">
            <w:pPr>
              <w:spacing w:before="240"/>
            </w:pPr>
            <w:r>
              <w:t>2) Uno studio tratto da:</w:t>
            </w:r>
            <w:r>
              <w:br/>
              <w:t>- D. POPPER, 15 studi facili op.66</w:t>
            </w:r>
            <w:r>
              <w:br/>
              <w:t>- F. GRUTZMACHER, 12 studi op.72</w:t>
            </w:r>
            <w:r>
              <w:br/>
              <w:t>- S. LEE, 40 studi facili op.70</w:t>
            </w:r>
            <w:r>
              <w:br/>
              <w:t xml:space="preserve">- F. DOTZAUER, 113 studi </w:t>
            </w:r>
            <w:proofErr w:type="spellStart"/>
            <w:r>
              <w:t>vol</w:t>
            </w:r>
            <w:proofErr w:type="spellEnd"/>
            <w:r>
              <w:t xml:space="preserve"> 1</w:t>
            </w:r>
            <w:r>
              <w:br/>
              <w:t>- KUMMER, Studi op.38 vol.1</w:t>
            </w:r>
            <w:r>
              <w:br/>
              <w:t>o similari (anche di difficoltà inferiore)</w:t>
            </w:r>
          </w:p>
          <w:p w14:paraId="1A432136" w14:textId="77777777" w:rsidR="007875AD" w:rsidRDefault="007875AD">
            <w:pPr>
              <w:spacing w:before="240"/>
            </w:pPr>
          </w:p>
          <w:p w14:paraId="1A432137" w14:textId="77777777" w:rsidR="007875AD" w:rsidRDefault="00DE7C07">
            <w:pPr>
              <w:tabs>
                <w:tab w:val="left" w:pos="1281"/>
                <w:tab w:val="center" w:pos="7371"/>
              </w:tabs>
              <w:rPr>
                <w:b/>
                <w:bCs/>
              </w:rPr>
            </w:pPr>
            <w:r>
              <w:t>3)  Un brano tratto dal repertorio barocco/ classico/ romantico/ dal XX secolo in avanti:</w:t>
            </w:r>
            <w:r>
              <w:br/>
              <w:t>- B. MARCELLO, L. BOCCHERINI, J. B. BREVAL: Sonate per violoncello</w:t>
            </w:r>
            <w:r>
              <w:br/>
              <w:t xml:space="preserve">- B. MARTINU, suites </w:t>
            </w:r>
            <w:proofErr w:type="spellStart"/>
            <w:r>
              <w:t>miniatures</w:t>
            </w:r>
            <w:proofErr w:type="spellEnd"/>
            <w:r>
              <w:t xml:space="preserve"> H.19</w:t>
            </w:r>
            <w:r>
              <w:br/>
              <w:t>- D. KABALEVSKY, 5 studi per violoncello solo in maggiore e minore</w:t>
            </w:r>
            <w:r>
              <w:br/>
              <w:t xml:space="preserve">- S. SUZUKI </w:t>
            </w:r>
            <w:proofErr w:type="spellStart"/>
            <w:r>
              <w:t>vol</w:t>
            </w:r>
            <w:proofErr w:type="spellEnd"/>
            <w:r>
              <w:t xml:space="preserve"> 1,2,3</w:t>
            </w:r>
            <w:r>
              <w:br/>
              <w:t>o a libera scelta</w:t>
            </w:r>
          </w:p>
        </w:tc>
      </w:tr>
    </w:tbl>
    <w:p w14:paraId="1A43213C" w14:textId="77777777" w:rsidR="007875AD" w:rsidRDefault="007875AD">
      <w:pPr>
        <w:tabs>
          <w:tab w:val="left" w:pos="1281"/>
          <w:tab w:val="center" w:pos="7371"/>
        </w:tabs>
        <w:spacing w:after="0" w:line="240" w:lineRule="auto"/>
      </w:pPr>
    </w:p>
    <w:p w14:paraId="1A43213D" w14:textId="77777777" w:rsidR="007875AD" w:rsidRDefault="007875AD">
      <w:pPr>
        <w:tabs>
          <w:tab w:val="left" w:pos="1281"/>
          <w:tab w:val="center" w:pos="7371"/>
        </w:tabs>
        <w:spacing w:after="0" w:line="240" w:lineRule="auto"/>
      </w:pPr>
    </w:p>
    <w:p w14:paraId="1A43213E" w14:textId="77777777" w:rsidR="007875AD" w:rsidRDefault="00DE7C07">
      <w:pPr>
        <w:tabs>
          <w:tab w:val="left" w:pos="1281"/>
          <w:tab w:val="center" w:pos="7371"/>
        </w:tabs>
        <w:spacing w:after="0" w:line="240" w:lineRule="auto"/>
      </w:pPr>
      <w:r>
        <w:tab/>
      </w:r>
      <w:r>
        <w:tab/>
        <w:t>Il Dirigente Scolastico</w:t>
      </w:r>
    </w:p>
    <w:p w14:paraId="1A43213F" w14:textId="77777777" w:rsidR="007875AD" w:rsidRDefault="00DE7C07">
      <w:pPr>
        <w:tabs>
          <w:tab w:val="center" w:pos="7371"/>
        </w:tabs>
        <w:spacing w:after="0" w:line="240" w:lineRule="auto"/>
      </w:pPr>
      <w:r>
        <w:tab/>
        <w:t>Prof. Christian Montanari</w:t>
      </w:r>
    </w:p>
    <w:p w14:paraId="1A432140" w14:textId="77777777" w:rsidR="007875AD" w:rsidRDefault="00DE7C07">
      <w:pPr>
        <w:tabs>
          <w:tab w:val="center" w:pos="7371"/>
        </w:tabs>
        <w:spacing w:after="0" w:line="240" w:lineRule="auto"/>
        <w:rPr>
          <w:i/>
          <w:iCs/>
          <w:sz w:val="16"/>
          <w:szCs w:val="16"/>
        </w:rPr>
      </w:pPr>
      <w:r>
        <w:rPr>
          <w:i/>
          <w:iCs/>
          <w:sz w:val="16"/>
          <w:szCs w:val="16"/>
        </w:rPr>
        <w:tab/>
        <w:t xml:space="preserve">Documento informatico firmato digitalmente </w:t>
      </w:r>
    </w:p>
    <w:p w14:paraId="1A432141" w14:textId="77777777" w:rsidR="007875AD" w:rsidRDefault="00DE7C07">
      <w:pPr>
        <w:tabs>
          <w:tab w:val="center" w:pos="7371"/>
        </w:tabs>
        <w:spacing w:after="0" w:line="240" w:lineRule="auto"/>
        <w:rPr>
          <w:i/>
          <w:iCs/>
          <w:sz w:val="16"/>
          <w:szCs w:val="16"/>
        </w:rPr>
      </w:pPr>
      <w:r>
        <w:rPr>
          <w:i/>
          <w:iCs/>
          <w:sz w:val="16"/>
          <w:szCs w:val="16"/>
        </w:rPr>
        <w:tab/>
      </w:r>
      <w:r>
        <w:rPr>
          <w:i/>
          <w:iCs/>
          <w:sz w:val="16"/>
          <w:szCs w:val="16"/>
        </w:rPr>
        <w:t xml:space="preserve">ai sensi del D.lgs. 82/2005 CAD (Art. 45 –Valore giuridico della trasmissione), </w:t>
      </w:r>
    </w:p>
    <w:p w14:paraId="1A432144" w14:textId="2E833451" w:rsidR="007875AD" w:rsidRDefault="00DE7C07" w:rsidP="00927AE6">
      <w:pPr>
        <w:tabs>
          <w:tab w:val="center" w:pos="7371"/>
        </w:tabs>
        <w:spacing w:after="0" w:line="240" w:lineRule="auto"/>
        <w:rPr>
          <w:sz w:val="16"/>
          <w:szCs w:val="16"/>
        </w:rPr>
      </w:pPr>
      <w:r>
        <w:rPr>
          <w:i/>
          <w:iCs/>
          <w:sz w:val="16"/>
          <w:szCs w:val="16"/>
        </w:rPr>
        <w:tab/>
      </w:r>
      <w:proofErr w:type="spellStart"/>
      <w:proofErr w:type="gramStart"/>
      <w:r>
        <w:rPr>
          <w:i/>
          <w:iCs/>
          <w:sz w:val="16"/>
          <w:szCs w:val="16"/>
        </w:rPr>
        <w:t>ss.mm.ii</w:t>
      </w:r>
      <w:proofErr w:type="spellEnd"/>
      <w:proofErr w:type="gramEnd"/>
      <w:r>
        <w:rPr>
          <w:i/>
          <w:iCs/>
          <w:sz w:val="16"/>
          <w:szCs w:val="16"/>
        </w:rPr>
        <w:t xml:space="preserve"> e norme collegati</w:t>
      </w:r>
    </w:p>
    <w:sectPr w:rsidR="007875AD">
      <w:pgSz w:w="11906" w:h="16838"/>
      <w:pgMar w:top="720" w:right="720" w:bottom="567" w:left="72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32175" w14:textId="77777777" w:rsidR="00DE7C07" w:rsidRDefault="00DE7C07">
      <w:pPr>
        <w:spacing w:after="0" w:line="240" w:lineRule="auto"/>
      </w:pPr>
      <w:r>
        <w:separator/>
      </w:r>
    </w:p>
  </w:endnote>
  <w:endnote w:type="continuationSeparator" w:id="0">
    <w:p w14:paraId="1A432177" w14:textId="77777777" w:rsidR="00DE7C07" w:rsidRDefault="00DE7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1" w:fontKey="{E2145B0F-CAA0-4490-A886-17D10C217367}"/>
    <w:embedBold r:id="rId2" w:fontKey="{A72B9C25-BEAE-42DB-A9CE-E225AB417C12}"/>
    <w:embedItalic r:id="rId3" w:fontKey="{44E279FF-13C3-4391-B505-25869CE53CA0}"/>
  </w:font>
  <w:font w:name="Noto Sans Symbols">
    <w:charset w:val="00"/>
    <w:family w:val="auto"/>
    <w:pitch w:val="default"/>
    <w:embedRegular r:id="rId4" w:fontKey="{58580078-9884-4C66-98D2-8874E10C0DC0}"/>
  </w:font>
  <w:font w:name="Tahoma">
    <w:panose1 w:val="020B0604030504040204"/>
    <w:charset w:val="00"/>
    <w:family w:val="swiss"/>
    <w:pitch w:val="variable"/>
    <w:sig w:usb0="E1002EFF" w:usb1="C000605B" w:usb2="00000029" w:usb3="00000000" w:csb0="000101FF" w:csb1="00000000"/>
    <w:embedRegular r:id="rId5" w:fontKey="{0F451301-D31C-4DFA-A858-208F76434779}"/>
  </w:font>
  <w:font w:name="Georgia">
    <w:panose1 w:val="02040502050405020303"/>
    <w:charset w:val="00"/>
    <w:family w:val="roman"/>
    <w:pitch w:val="variable"/>
    <w:sig w:usb0="00000287" w:usb1="00000000" w:usb2="00000000" w:usb3="00000000" w:csb0="0000009F" w:csb1="00000000"/>
    <w:embedItalic r:id="rId6" w:fontKey="{B4DD4E83-A212-4278-A689-5FB19A24A006}"/>
  </w:font>
  <w:font w:name="Arimo">
    <w:charset w:val="00"/>
    <w:family w:val="auto"/>
    <w:pitch w:val="default"/>
    <w:embedRegular r:id="rId7" w:fontKey="{D8DB9196-FE8D-4969-8237-BF35A340072B}"/>
  </w:font>
  <w:font w:name="Cambria">
    <w:panose1 w:val="02040503050406030204"/>
    <w:charset w:val="00"/>
    <w:family w:val="roman"/>
    <w:pitch w:val="variable"/>
    <w:sig w:usb0="E00006FF" w:usb1="420024FF" w:usb2="02000000" w:usb3="00000000" w:csb0="0000019F" w:csb1="00000000"/>
    <w:embedRegular r:id="rId8" w:fontKey="{FD523D67-24F3-4CF2-8A28-FD9D7B48FE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3216F" w14:textId="77777777" w:rsidR="007875AD" w:rsidRDefault="007875AD">
    <w:pPr>
      <w:pBdr>
        <w:top w:val="nil"/>
        <w:left w:val="nil"/>
        <w:bottom w:val="nil"/>
        <w:right w:val="nil"/>
        <w:between w:val="nil"/>
      </w:pBdr>
      <w:tabs>
        <w:tab w:val="center" w:pos="4819"/>
        <w:tab w:val="right" w:pos="9638"/>
      </w:tabs>
      <w:spacing w:after="0" w:line="240" w:lineRule="auto"/>
      <w:jc w:val="center"/>
      <w:rPr>
        <w:color w:val="000000"/>
      </w:rPr>
    </w:pPr>
  </w:p>
  <w:p w14:paraId="1A432170" w14:textId="77777777" w:rsidR="007875AD" w:rsidRDefault="007875AD">
    <w:pPr>
      <w:pBdr>
        <w:top w:val="nil"/>
        <w:left w:val="nil"/>
        <w:bottom w:val="nil"/>
        <w:right w:val="nil"/>
        <w:between w:val="nil"/>
      </w:pBdr>
      <w:tabs>
        <w:tab w:val="center" w:pos="4819"/>
        <w:tab w:val="right" w:pos="9638"/>
      </w:tabs>
      <w:spacing w:after="0" w:line="240" w:lineRule="auto"/>
      <w:rPr>
        <w:color w:val="000000"/>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32171" w14:textId="77777777" w:rsidR="00DE7C07" w:rsidRDefault="00DE7C07">
      <w:pPr>
        <w:spacing w:after="0" w:line="240" w:lineRule="auto"/>
      </w:pPr>
      <w:r>
        <w:separator/>
      </w:r>
    </w:p>
  </w:footnote>
  <w:footnote w:type="continuationSeparator" w:id="0">
    <w:p w14:paraId="1A432173" w14:textId="77777777" w:rsidR="00DE7C07" w:rsidRDefault="00DE7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3216C" w14:textId="77777777" w:rsidR="007875AD" w:rsidRDefault="00DE7C07">
    <w:pPr>
      <w:widowControl w:val="0"/>
      <w:pBdr>
        <w:top w:val="nil"/>
        <w:left w:val="nil"/>
        <w:bottom w:val="nil"/>
        <w:right w:val="nil"/>
        <w:between w:val="nil"/>
      </w:pBdr>
      <w:spacing w:after="0"/>
      <w:rPr>
        <w:sz w:val="16"/>
        <w:szCs w:val="16"/>
      </w:rPr>
    </w:pPr>
    <w:r>
      <w:rPr>
        <w:sz w:val="16"/>
        <w:szCs w:val="16"/>
      </w:rPr>
      <w:t xml:space="preserve"> </w:t>
    </w:r>
  </w:p>
  <w:p w14:paraId="1A43216D" w14:textId="77777777" w:rsidR="007875AD" w:rsidRDefault="007875AD">
    <w:pPr>
      <w:widowControl w:val="0"/>
      <w:pBdr>
        <w:top w:val="nil"/>
        <w:left w:val="nil"/>
        <w:bottom w:val="nil"/>
        <w:right w:val="nil"/>
        <w:between w:val="nil"/>
      </w:pBdr>
      <w:spacing w:after="0"/>
      <w:rPr>
        <w:sz w:val="16"/>
        <w:szCs w:val="16"/>
      </w:rPr>
    </w:pPr>
  </w:p>
  <w:p w14:paraId="1A43216E" w14:textId="77777777" w:rsidR="007875AD" w:rsidRDefault="007875AD">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B348B"/>
    <w:multiLevelType w:val="hybridMultilevel"/>
    <w:tmpl w:val="3D6E177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B902E4"/>
    <w:multiLevelType w:val="multilevel"/>
    <w:tmpl w:val="0D2822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C0B0CB7"/>
    <w:multiLevelType w:val="multilevel"/>
    <w:tmpl w:val="B4A8255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00C2270"/>
    <w:multiLevelType w:val="hybridMultilevel"/>
    <w:tmpl w:val="8AEE700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0870FA9"/>
    <w:multiLevelType w:val="multilevel"/>
    <w:tmpl w:val="DEBC7954"/>
    <w:lvl w:ilvl="0">
      <w:start w:val="1"/>
      <w:numFmt w:val="decimal"/>
      <w:lvlText w:val="%1."/>
      <w:lvlJc w:val="left"/>
      <w:pPr>
        <w:ind w:left="1214" w:hanging="360"/>
      </w:pPr>
      <w:rPr>
        <w:rFonts w:ascii="Calibri" w:eastAsia="Calibri" w:hAnsi="Calibri" w:cs="Calibri"/>
        <w:b w:val="0"/>
        <w:bCs w:val="0"/>
        <w:i w:val="0"/>
        <w:iCs w:val="0"/>
        <w:sz w:val="22"/>
        <w:szCs w:val="22"/>
      </w:rPr>
    </w:lvl>
    <w:lvl w:ilvl="1">
      <w:numFmt w:val="bullet"/>
      <w:lvlText w:val="•"/>
      <w:lvlJc w:val="left"/>
      <w:pPr>
        <w:ind w:left="2192" w:hanging="361"/>
      </w:pPr>
    </w:lvl>
    <w:lvl w:ilvl="2">
      <w:numFmt w:val="bullet"/>
      <w:lvlText w:val="•"/>
      <w:lvlJc w:val="left"/>
      <w:pPr>
        <w:ind w:left="3165" w:hanging="361"/>
      </w:pPr>
    </w:lvl>
    <w:lvl w:ilvl="3">
      <w:numFmt w:val="bullet"/>
      <w:lvlText w:val="•"/>
      <w:lvlJc w:val="left"/>
      <w:pPr>
        <w:ind w:left="4137" w:hanging="361"/>
      </w:pPr>
    </w:lvl>
    <w:lvl w:ilvl="4">
      <w:numFmt w:val="bullet"/>
      <w:lvlText w:val="•"/>
      <w:lvlJc w:val="left"/>
      <w:pPr>
        <w:ind w:left="5110" w:hanging="361"/>
      </w:pPr>
    </w:lvl>
    <w:lvl w:ilvl="5">
      <w:numFmt w:val="bullet"/>
      <w:lvlText w:val="•"/>
      <w:lvlJc w:val="left"/>
      <w:pPr>
        <w:ind w:left="6083" w:hanging="361"/>
      </w:pPr>
    </w:lvl>
    <w:lvl w:ilvl="6">
      <w:numFmt w:val="bullet"/>
      <w:lvlText w:val="•"/>
      <w:lvlJc w:val="left"/>
      <w:pPr>
        <w:ind w:left="7055" w:hanging="361"/>
      </w:pPr>
    </w:lvl>
    <w:lvl w:ilvl="7">
      <w:numFmt w:val="bullet"/>
      <w:lvlText w:val="•"/>
      <w:lvlJc w:val="left"/>
      <w:pPr>
        <w:ind w:left="8028" w:hanging="361"/>
      </w:pPr>
    </w:lvl>
    <w:lvl w:ilvl="8">
      <w:numFmt w:val="bullet"/>
      <w:lvlText w:val="•"/>
      <w:lvlJc w:val="left"/>
      <w:pPr>
        <w:ind w:left="9001" w:hanging="361"/>
      </w:pPr>
    </w:lvl>
  </w:abstractNum>
  <w:abstractNum w:abstractNumId="5" w15:restartNumberingAfterBreak="0">
    <w:nsid w:val="21FF661C"/>
    <w:multiLevelType w:val="hybridMultilevel"/>
    <w:tmpl w:val="7A4050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61D6A27"/>
    <w:multiLevelType w:val="multilevel"/>
    <w:tmpl w:val="6EA8B36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7A0361"/>
    <w:multiLevelType w:val="multilevel"/>
    <w:tmpl w:val="81A6302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46159DE"/>
    <w:multiLevelType w:val="multilevel"/>
    <w:tmpl w:val="C8F278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1345CAD"/>
    <w:multiLevelType w:val="multilevel"/>
    <w:tmpl w:val="59800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B655A6F"/>
    <w:multiLevelType w:val="multilevel"/>
    <w:tmpl w:val="531A83E2"/>
    <w:lvl w:ilvl="0">
      <w:numFmt w:val="bullet"/>
      <w:lvlText w:val="●"/>
      <w:lvlJc w:val="left"/>
      <w:pPr>
        <w:ind w:left="1060" w:hanging="361"/>
      </w:pPr>
      <w:rPr>
        <w:rFonts w:ascii="Calibri" w:eastAsia="Calibri" w:hAnsi="Calibri" w:cs="Calibri"/>
        <w:b w:val="0"/>
        <w:bCs w:val="0"/>
        <w:i w:val="0"/>
        <w:iCs w:val="0"/>
        <w:sz w:val="22"/>
        <w:szCs w:val="22"/>
      </w:rPr>
    </w:lvl>
    <w:lvl w:ilvl="1">
      <w:start w:val="1"/>
      <w:numFmt w:val="decimal"/>
      <w:lvlText w:val="%2."/>
      <w:lvlJc w:val="left"/>
      <w:pPr>
        <w:ind w:left="1214" w:hanging="362"/>
      </w:pPr>
      <w:rPr>
        <w:rFonts w:ascii="Calibri" w:eastAsia="Calibri" w:hAnsi="Calibri" w:cs="Calibri"/>
        <w:b w:val="0"/>
        <w:bCs w:val="0"/>
        <w:i w:val="0"/>
        <w:iCs w:val="0"/>
        <w:sz w:val="22"/>
        <w:szCs w:val="22"/>
      </w:rPr>
    </w:lvl>
    <w:lvl w:ilvl="2">
      <w:start w:val="1"/>
      <w:numFmt w:val="lowerLetter"/>
      <w:lvlText w:val="%3."/>
      <w:lvlJc w:val="left"/>
      <w:pPr>
        <w:ind w:left="1934" w:hanging="360"/>
      </w:pPr>
      <w:rPr>
        <w:rFonts w:ascii="Calibri" w:eastAsia="Calibri" w:hAnsi="Calibri" w:cs="Calibri"/>
        <w:b w:val="0"/>
        <w:bCs w:val="0"/>
        <w:i w:val="0"/>
        <w:iCs w:val="0"/>
        <w:sz w:val="22"/>
        <w:szCs w:val="22"/>
      </w:rPr>
    </w:lvl>
    <w:lvl w:ilvl="3">
      <w:numFmt w:val="bullet"/>
      <w:lvlText w:val="•"/>
      <w:lvlJc w:val="left"/>
      <w:pPr>
        <w:ind w:left="3065" w:hanging="360"/>
      </w:pPr>
    </w:lvl>
    <w:lvl w:ilvl="4">
      <w:numFmt w:val="bullet"/>
      <w:lvlText w:val="•"/>
      <w:lvlJc w:val="left"/>
      <w:pPr>
        <w:ind w:left="4191" w:hanging="360"/>
      </w:pPr>
    </w:lvl>
    <w:lvl w:ilvl="5">
      <w:numFmt w:val="bullet"/>
      <w:lvlText w:val="•"/>
      <w:lvlJc w:val="left"/>
      <w:pPr>
        <w:ind w:left="5317" w:hanging="360"/>
      </w:pPr>
    </w:lvl>
    <w:lvl w:ilvl="6">
      <w:numFmt w:val="bullet"/>
      <w:lvlText w:val="•"/>
      <w:lvlJc w:val="left"/>
      <w:pPr>
        <w:ind w:left="6443" w:hanging="360"/>
      </w:pPr>
    </w:lvl>
    <w:lvl w:ilvl="7">
      <w:numFmt w:val="bullet"/>
      <w:lvlText w:val="•"/>
      <w:lvlJc w:val="left"/>
      <w:pPr>
        <w:ind w:left="7569" w:hanging="360"/>
      </w:pPr>
    </w:lvl>
    <w:lvl w:ilvl="8">
      <w:numFmt w:val="bullet"/>
      <w:lvlText w:val="•"/>
      <w:lvlJc w:val="left"/>
      <w:pPr>
        <w:ind w:left="8694" w:hanging="360"/>
      </w:pPr>
    </w:lvl>
  </w:abstractNum>
  <w:num w:numId="1" w16cid:durableId="671494898">
    <w:abstractNumId w:val="2"/>
  </w:num>
  <w:num w:numId="2" w16cid:durableId="604582394">
    <w:abstractNumId w:val="10"/>
  </w:num>
  <w:num w:numId="3" w16cid:durableId="1835296084">
    <w:abstractNumId w:val="4"/>
  </w:num>
  <w:num w:numId="4" w16cid:durableId="794448440">
    <w:abstractNumId w:val="8"/>
  </w:num>
  <w:num w:numId="5" w16cid:durableId="26494686">
    <w:abstractNumId w:val="7"/>
  </w:num>
  <w:num w:numId="6" w16cid:durableId="1720208786">
    <w:abstractNumId w:val="1"/>
  </w:num>
  <w:num w:numId="7" w16cid:durableId="364986912">
    <w:abstractNumId w:val="6"/>
  </w:num>
  <w:num w:numId="8" w16cid:durableId="1837652179">
    <w:abstractNumId w:val="9"/>
  </w:num>
  <w:num w:numId="9" w16cid:durableId="1056587541">
    <w:abstractNumId w:val="3"/>
  </w:num>
  <w:num w:numId="10" w16cid:durableId="341317260">
    <w:abstractNumId w:val="5"/>
  </w:num>
  <w:num w:numId="11" w16cid:durableId="1096024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5AD"/>
    <w:rsid w:val="00074DE5"/>
    <w:rsid w:val="00184F22"/>
    <w:rsid w:val="002B18E0"/>
    <w:rsid w:val="00321622"/>
    <w:rsid w:val="003A37C7"/>
    <w:rsid w:val="00412FE0"/>
    <w:rsid w:val="00537C08"/>
    <w:rsid w:val="0057790D"/>
    <w:rsid w:val="005E75F0"/>
    <w:rsid w:val="006C345D"/>
    <w:rsid w:val="006E7D38"/>
    <w:rsid w:val="00773047"/>
    <w:rsid w:val="007875AD"/>
    <w:rsid w:val="008127C9"/>
    <w:rsid w:val="00927AE6"/>
    <w:rsid w:val="00A6104D"/>
    <w:rsid w:val="00AA372F"/>
    <w:rsid w:val="00B412A0"/>
    <w:rsid w:val="00C64EF7"/>
    <w:rsid w:val="00DE7C07"/>
    <w:rsid w:val="00E425F3"/>
    <w:rsid w:val="00F222C4"/>
    <w:rsid w:val="00F5170A"/>
    <w:rsid w:val="00F85DA5"/>
    <w:rsid w:val="00FF14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31F13"/>
  <w15:docId w15:val="{C57317F2-47E7-4859-B8C0-4CD2B6CFF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qFormat/>
    <w:tblPr>
      <w:tblCellMar>
        <w:top w:w="0" w:type="dxa"/>
        <w:left w:w="0" w:type="dxa"/>
        <w:bottom w:w="0" w:type="dxa"/>
        <w:right w:w="0" w:type="dxa"/>
      </w:tblCellMar>
    </w:tbl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3"/>
    <w:pPr>
      <w:spacing w:after="0" w:line="240" w:lineRule="auto"/>
    </w:pPr>
    <w:tblPr>
      <w:tblStyleRowBandSize w:val="1"/>
      <w:tblStyleColBandSize w:val="1"/>
      <w:tblCellMar>
        <w:left w:w="108" w:type="dxa"/>
        <w:right w:w="108" w:type="dxa"/>
      </w:tblCellMar>
    </w:tblPr>
  </w:style>
  <w:style w:type="table" w:customStyle="1" w:styleId="a6">
    <w:basedOn w:val="TableNormal3"/>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paragraph" w:styleId="Corpotesto">
    <w:name w:val="Body Text"/>
    <w:link w:val="CorpotestoCarattere"/>
    <w:uiPriority w:val="1"/>
    <w:qFormat/>
    <w:rsid w:val="000F4211"/>
    <w:pPr>
      <w:widowControl w:val="0"/>
      <w:autoSpaceDE w:val="0"/>
      <w:autoSpaceDN w:val="0"/>
      <w:spacing w:after="0" w:line="240" w:lineRule="auto"/>
    </w:pPr>
    <w:rPr>
      <w:lang w:eastAsia="en-US"/>
    </w:rPr>
  </w:style>
  <w:style w:type="character" w:customStyle="1" w:styleId="CorpotestoCarattere">
    <w:name w:val="Corpo testo Carattere"/>
    <w:basedOn w:val="Carpredefinitoparagrafo"/>
    <w:link w:val="Corpotesto"/>
    <w:uiPriority w:val="1"/>
    <w:rsid w:val="000F4211"/>
    <w:rPr>
      <w:lang w:eastAsia="en-US"/>
    </w:rPr>
  </w:style>
  <w:style w:type="paragraph" w:styleId="Paragrafoelenco">
    <w:name w:val="List Paragraph"/>
    <w:uiPriority w:val="1"/>
    <w:qFormat/>
    <w:rsid w:val="000F4211"/>
    <w:pPr>
      <w:widowControl w:val="0"/>
      <w:autoSpaceDE w:val="0"/>
      <w:autoSpaceDN w:val="0"/>
      <w:spacing w:after="0" w:line="240" w:lineRule="auto"/>
      <w:ind w:left="1060" w:hanging="361"/>
    </w:pPr>
    <w:rPr>
      <w:lang w:eastAsia="en-US"/>
    </w:rPr>
  </w:style>
  <w:style w:type="paragraph" w:customStyle="1" w:styleId="TableParagraph">
    <w:name w:val="Table Paragraph"/>
    <w:uiPriority w:val="1"/>
    <w:qFormat/>
    <w:rsid w:val="000F4211"/>
    <w:pPr>
      <w:widowControl w:val="0"/>
      <w:autoSpaceDE w:val="0"/>
      <w:autoSpaceDN w:val="0"/>
      <w:spacing w:after="0" w:line="248" w:lineRule="exact"/>
      <w:jc w:val="center"/>
    </w:pPr>
    <w:rPr>
      <w:lang w:eastAsia="en-US"/>
    </w:rPr>
  </w:style>
  <w:style w:type="paragraph" w:styleId="NormaleWeb">
    <w:name w:val="Normal (Web)"/>
    <w:uiPriority w:val="99"/>
    <w:semiHidden/>
    <w:unhideWhenUsed/>
    <w:rsid w:val="00E4102F"/>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E4102F"/>
    <w:rPr>
      <w:b/>
      <w:bCs/>
    </w:rPr>
  </w:style>
  <w:style w:type="table" w:styleId="Grigliatabella">
    <w:name w:val="Table Grid"/>
    <w:basedOn w:val="Tabellanormale"/>
    <w:uiPriority w:val="39"/>
    <w:rsid w:val="00C96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3"/>
    <w:pPr>
      <w:spacing w:after="0" w:line="240" w:lineRule="auto"/>
    </w:pPr>
    <w:tblPr>
      <w:tblStyleRowBandSize w:val="1"/>
      <w:tblStyleColBandSize w:val="1"/>
      <w:tblCellMar>
        <w:left w:w="108" w:type="dxa"/>
        <w:right w:w="108" w:type="dxa"/>
      </w:tblCellMar>
    </w:tblPr>
  </w:style>
  <w:style w:type="table" w:customStyle="1" w:styleId="af">
    <w:basedOn w:val="TableNormal3"/>
    <w:pPr>
      <w:spacing w:after="0" w:line="240" w:lineRule="auto"/>
    </w:pPr>
    <w:tblPr>
      <w:tblStyleRowBandSize w:val="1"/>
      <w:tblStyleColBandSize w:val="1"/>
      <w:tblCellMar>
        <w:left w:w="108" w:type="dxa"/>
        <w:right w:w="108" w:type="dxa"/>
      </w:tblCellMar>
    </w:tblPr>
  </w:style>
  <w:style w:type="table" w:customStyle="1" w:styleId="af0">
    <w:basedOn w:val="TableNormal3"/>
    <w:pPr>
      <w:spacing w:after="0" w:line="240" w:lineRule="auto"/>
    </w:pPr>
    <w:tblPr>
      <w:tblStyleRowBandSize w:val="1"/>
      <w:tblStyleColBandSize w:val="1"/>
      <w:tblCellMar>
        <w:left w:w="108" w:type="dxa"/>
        <w:right w:w="108" w:type="dxa"/>
      </w:tblCellMar>
    </w:tblPr>
  </w:style>
  <w:style w:type="table" w:customStyle="1" w:styleId="af1">
    <w:basedOn w:val="TableNormal3"/>
    <w:pPr>
      <w:spacing w:after="0" w:line="240" w:lineRule="auto"/>
    </w:pPr>
    <w:tblPr>
      <w:tblStyleRowBandSize w:val="1"/>
      <w:tblStyleColBandSize w:val="1"/>
      <w:tblCellMar>
        <w:left w:w="108" w:type="dxa"/>
        <w:right w:w="108" w:type="dxa"/>
      </w:tblCellMar>
    </w:tblPr>
  </w:style>
  <w:style w:type="table" w:customStyle="1" w:styleId="af2">
    <w:basedOn w:val="TableNormal3"/>
    <w:pPr>
      <w:spacing w:after="0" w:line="240" w:lineRule="auto"/>
    </w:pPr>
    <w:tblPr>
      <w:tblStyleRowBandSize w:val="1"/>
      <w:tblStyleColBandSize w:val="1"/>
      <w:tblCellMar>
        <w:left w:w="108" w:type="dxa"/>
        <w:right w:w="108" w:type="dxa"/>
      </w:tblCellMar>
    </w:tblPr>
  </w:style>
  <w:style w:type="table" w:customStyle="1" w:styleId="af3">
    <w:basedOn w:val="TableNormal3"/>
    <w:pPr>
      <w:spacing w:after="0" w:line="240" w:lineRule="auto"/>
    </w:pPr>
    <w:tblPr>
      <w:tblStyleRowBandSize w:val="1"/>
      <w:tblStyleColBandSize w:val="1"/>
      <w:tblCellMar>
        <w:left w:w="108" w:type="dxa"/>
        <w:right w:w="108" w:type="dxa"/>
      </w:tblCellMar>
    </w:tblPr>
  </w:style>
  <w:style w:type="table" w:customStyle="1" w:styleId="af4">
    <w:basedOn w:val="TableNormal3"/>
    <w:pPr>
      <w:spacing w:after="0" w:line="240" w:lineRule="auto"/>
    </w:pPr>
    <w:tblPr>
      <w:tblStyleRowBandSize w:val="1"/>
      <w:tblStyleColBandSize w:val="1"/>
      <w:tblCellMar>
        <w:left w:w="108" w:type="dxa"/>
        <w:right w:w="108" w:type="dxa"/>
      </w:tblCellMar>
    </w:tblPr>
  </w:style>
  <w:style w:type="table" w:customStyle="1" w:styleId="af5">
    <w:basedOn w:val="TableNormal3"/>
    <w:pPr>
      <w:spacing w:after="0" w:line="240" w:lineRule="auto"/>
    </w:pPr>
    <w:tblPr>
      <w:tblStyleRowBandSize w:val="1"/>
      <w:tblStyleColBandSize w:val="1"/>
      <w:tblCellMar>
        <w:left w:w="108" w:type="dxa"/>
        <w:right w:w="108" w:type="dxa"/>
      </w:tblCellMar>
    </w:tblPr>
  </w:style>
  <w:style w:type="table" w:customStyle="1" w:styleId="af6">
    <w:basedOn w:val="TableNormal3"/>
    <w:pPr>
      <w:spacing w:after="0" w:line="240" w:lineRule="auto"/>
    </w:pPr>
    <w:tblPr>
      <w:tblStyleRowBandSize w:val="1"/>
      <w:tblStyleColBandSize w:val="1"/>
      <w:tblCellMar>
        <w:left w:w="108" w:type="dxa"/>
        <w:right w:w="108" w:type="dxa"/>
      </w:tblCellMar>
    </w:tblPr>
  </w:style>
  <w:style w:type="table" w:customStyle="1" w:styleId="af7">
    <w:basedOn w:val="TableNormal3"/>
    <w:pPr>
      <w:spacing w:after="0" w:line="240" w:lineRule="auto"/>
    </w:pPr>
    <w:tblPr>
      <w:tblStyleRowBandSize w:val="1"/>
      <w:tblStyleColBandSize w:val="1"/>
      <w:tblCellMar>
        <w:left w:w="108" w:type="dxa"/>
        <w:right w:w="108" w:type="dxa"/>
      </w:tblCellMar>
    </w:tblPr>
  </w:style>
  <w:style w:type="table" w:customStyle="1" w:styleId="af8">
    <w:basedOn w:val="TableNormal3"/>
    <w:pPr>
      <w:spacing w:after="0" w:line="240" w:lineRule="auto"/>
    </w:pPr>
    <w:tblPr>
      <w:tblStyleRowBandSize w:val="1"/>
      <w:tblStyleColBandSize w:val="1"/>
      <w:tblCellMar>
        <w:left w:w="108" w:type="dxa"/>
        <w:right w:w="108" w:type="dxa"/>
      </w:tblCellMar>
    </w:tblPr>
  </w:style>
  <w:style w:type="table" w:customStyle="1" w:styleId="af9">
    <w:basedOn w:val="TableNormal3"/>
    <w:pPr>
      <w:spacing w:after="0" w:line="240" w:lineRule="auto"/>
    </w:pPr>
    <w:tblPr>
      <w:tblStyleRowBandSize w:val="1"/>
      <w:tblStyleColBandSize w:val="1"/>
      <w:tblCellMar>
        <w:left w:w="108" w:type="dxa"/>
        <w:right w:w="108" w:type="dxa"/>
      </w:tblCellMar>
    </w:tblPr>
  </w:style>
  <w:style w:type="table" w:customStyle="1" w:styleId="afa">
    <w:basedOn w:val="TableNormal3"/>
    <w:pPr>
      <w:spacing w:after="0" w:line="240" w:lineRule="auto"/>
    </w:pPr>
    <w:tblPr>
      <w:tblStyleRowBandSize w:val="1"/>
      <w:tblStyleColBandSize w:val="1"/>
      <w:tblCellMar>
        <w:left w:w="108" w:type="dxa"/>
        <w:right w:w="108" w:type="dxa"/>
      </w:tblCellMar>
    </w:tblPr>
  </w:style>
  <w:style w:type="table" w:customStyle="1" w:styleId="afb">
    <w:basedOn w:val="TableNormal3"/>
    <w:pPr>
      <w:spacing w:after="0" w:line="240" w:lineRule="auto"/>
    </w:pPr>
    <w:tblPr>
      <w:tblStyleRowBandSize w:val="1"/>
      <w:tblStyleColBandSize w:val="1"/>
      <w:tblCellMar>
        <w:left w:w="108" w:type="dxa"/>
        <w:right w:w="108" w:type="dxa"/>
      </w:tblCellMar>
    </w:tblPr>
  </w:style>
  <w:style w:type="table" w:customStyle="1" w:styleId="afc">
    <w:basedOn w:val="TableNormal3"/>
    <w:pPr>
      <w:spacing w:after="0" w:line="240" w:lineRule="auto"/>
    </w:pPr>
    <w:tblPr>
      <w:tblStyleRowBandSize w:val="1"/>
      <w:tblStyleColBandSize w:val="1"/>
      <w:tblCellMar>
        <w:left w:w="108" w:type="dxa"/>
        <w:right w:w="108" w:type="dxa"/>
      </w:tblCellMar>
    </w:tblPr>
  </w:style>
  <w:style w:type="table" w:customStyle="1" w:styleId="afd">
    <w:basedOn w:val="TableNormal3"/>
    <w:pPr>
      <w:spacing w:after="0" w:line="240" w:lineRule="auto"/>
    </w:pPr>
    <w:tblPr>
      <w:tblStyleRowBandSize w:val="1"/>
      <w:tblStyleColBandSize w:val="1"/>
      <w:tblCellMar>
        <w:left w:w="108" w:type="dxa"/>
        <w:right w:w="108" w:type="dxa"/>
      </w:tblCellMar>
    </w:tblPr>
  </w:style>
  <w:style w:type="table" w:customStyle="1" w:styleId="afe">
    <w:basedOn w:val="TableNormal3"/>
    <w:pPr>
      <w:spacing w:after="0" w:line="240" w:lineRule="auto"/>
    </w:pPr>
    <w:tblPr>
      <w:tblStyleRowBandSize w:val="1"/>
      <w:tblStyleColBandSize w:val="1"/>
      <w:tblCellMar>
        <w:left w:w="108" w:type="dxa"/>
        <w:right w:w="108" w:type="dxa"/>
      </w:tblCellMar>
    </w:tblPr>
  </w:style>
  <w:style w:type="paragraph" w:styleId="Testofumetto">
    <w:name w:val="Balloon Text"/>
    <w:link w:val="TestofumettoCarattere"/>
    <w:uiPriority w:val="99"/>
    <w:semiHidden/>
    <w:unhideWhenUsed/>
    <w:rsid w:val="00273D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73DE2"/>
    <w:rPr>
      <w:rFonts w:ascii="Tahoma" w:hAnsi="Tahoma" w:cs="Tahoma"/>
      <w:sz w:val="16"/>
      <w:szCs w:val="16"/>
    </w:rPr>
  </w:style>
  <w:style w:type="paragraph" w:styleId="Intestazione">
    <w:name w:val="header"/>
    <w:link w:val="IntestazioneCarattere"/>
    <w:uiPriority w:val="99"/>
    <w:unhideWhenUsed/>
    <w:rsid w:val="00273D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73DE2"/>
  </w:style>
  <w:style w:type="paragraph" w:styleId="Pidipagina">
    <w:name w:val="footer"/>
    <w:link w:val="PidipaginaCarattere"/>
    <w:uiPriority w:val="99"/>
    <w:unhideWhenUsed/>
    <w:rsid w:val="00273D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73DE2"/>
  </w:style>
  <w:style w:type="character" w:styleId="Enfasicorsivo">
    <w:name w:val="Emphasis"/>
    <w:basedOn w:val="Carpredefinitoparagrafo"/>
    <w:uiPriority w:val="20"/>
    <w:qFormat/>
    <w:rsid w:val="003308F3"/>
    <w:rPr>
      <w:i/>
      <w:iCs/>
    </w:rPr>
  </w:style>
  <w:style w:type="table" w:customStyle="1" w:styleId="aff">
    <w:basedOn w:val="TableNormal2"/>
    <w:pPr>
      <w:spacing w:after="0" w:line="240" w:lineRule="auto"/>
    </w:pPr>
    <w:tblPr>
      <w:tblStyleRowBandSize w:val="1"/>
      <w:tblStyleColBandSize w:val="1"/>
      <w:tblCellMar>
        <w:left w:w="108" w:type="dxa"/>
        <w:right w:w="108" w:type="dxa"/>
      </w:tblCellMar>
    </w:tblPr>
  </w:style>
  <w:style w:type="table" w:customStyle="1" w:styleId="aff0">
    <w:basedOn w:val="TableNormal2"/>
    <w:pPr>
      <w:spacing w:after="0" w:line="240" w:lineRule="auto"/>
    </w:pPr>
    <w:tblPr>
      <w:tblStyleRowBandSize w:val="1"/>
      <w:tblStyleColBandSize w:val="1"/>
      <w:tblCellMar>
        <w:left w:w="108" w:type="dxa"/>
        <w:right w:w="108" w:type="dxa"/>
      </w:tblCellMar>
    </w:tblPr>
  </w:style>
  <w:style w:type="table" w:customStyle="1" w:styleId="aff1">
    <w:basedOn w:val="TableNormal2"/>
    <w:pPr>
      <w:spacing w:after="0" w:line="240" w:lineRule="auto"/>
    </w:pPr>
    <w:tblPr>
      <w:tblStyleRowBandSize w:val="1"/>
      <w:tblStyleColBandSize w:val="1"/>
      <w:tblCellMar>
        <w:left w:w="108" w:type="dxa"/>
        <w:right w:w="108" w:type="dxa"/>
      </w:tblCellMar>
    </w:tblPr>
  </w:style>
  <w:style w:type="table" w:customStyle="1" w:styleId="aff2">
    <w:basedOn w:val="TableNormal2"/>
    <w:pPr>
      <w:spacing w:after="0" w:line="240" w:lineRule="auto"/>
    </w:pPr>
    <w:tblPr>
      <w:tblStyleRowBandSize w:val="1"/>
      <w:tblStyleColBandSize w:val="1"/>
      <w:tblCellMar>
        <w:left w:w="108" w:type="dxa"/>
        <w:right w:w="108" w:type="dxa"/>
      </w:tblCellMar>
    </w:tblPr>
  </w:style>
  <w:style w:type="table" w:customStyle="1" w:styleId="aff3">
    <w:basedOn w:val="TableNormal2"/>
    <w:pPr>
      <w:spacing w:after="0" w:line="240" w:lineRule="auto"/>
    </w:pPr>
    <w:tblPr>
      <w:tblStyleRowBandSize w:val="1"/>
      <w:tblStyleColBandSize w:val="1"/>
      <w:tblCellMar>
        <w:left w:w="108" w:type="dxa"/>
        <w:right w:w="108" w:type="dxa"/>
      </w:tblCellMar>
    </w:tblPr>
  </w:style>
  <w:style w:type="table" w:customStyle="1" w:styleId="aff4">
    <w:basedOn w:val="TableNormal2"/>
    <w:pPr>
      <w:spacing w:after="0" w:line="240" w:lineRule="auto"/>
    </w:pPr>
    <w:tblPr>
      <w:tblStyleRowBandSize w:val="1"/>
      <w:tblStyleColBandSize w:val="1"/>
      <w:tblCellMar>
        <w:left w:w="108" w:type="dxa"/>
        <w:right w:w="108" w:type="dxa"/>
      </w:tblCellMar>
    </w:tblPr>
  </w:style>
  <w:style w:type="table" w:customStyle="1" w:styleId="aff5">
    <w:basedOn w:val="TableNormal2"/>
    <w:pPr>
      <w:spacing w:after="0" w:line="240" w:lineRule="auto"/>
    </w:pPr>
    <w:tblPr>
      <w:tblStyleRowBandSize w:val="1"/>
      <w:tblStyleColBandSize w:val="1"/>
      <w:tblCellMar>
        <w:left w:w="108" w:type="dxa"/>
        <w:right w:w="108" w:type="dxa"/>
      </w:tblCellMar>
    </w:tblPr>
  </w:style>
  <w:style w:type="table" w:customStyle="1" w:styleId="aff6">
    <w:basedOn w:val="TableNormal2"/>
    <w:pPr>
      <w:spacing w:after="0" w:line="240" w:lineRule="auto"/>
    </w:pPr>
    <w:tblPr>
      <w:tblStyleRowBandSize w:val="1"/>
      <w:tblStyleColBandSize w:val="1"/>
      <w:tblCellMar>
        <w:left w:w="108" w:type="dxa"/>
        <w:right w:w="108" w:type="dxa"/>
      </w:tblCellMar>
    </w:tblPr>
  </w:style>
  <w:style w:type="table" w:customStyle="1" w:styleId="aff7">
    <w:basedOn w:val="TableNormal2"/>
    <w:pPr>
      <w:spacing w:after="0" w:line="240" w:lineRule="auto"/>
    </w:pPr>
    <w:tblPr>
      <w:tblStyleRowBandSize w:val="1"/>
      <w:tblStyleColBandSize w:val="1"/>
      <w:tblCellMar>
        <w:left w:w="108" w:type="dxa"/>
        <w:right w:w="108" w:type="dxa"/>
      </w:tblCellMar>
    </w:tblPr>
  </w:style>
  <w:style w:type="table" w:customStyle="1" w:styleId="aff8">
    <w:basedOn w:val="TableNormal2"/>
    <w:pPr>
      <w:spacing w:after="0" w:line="240" w:lineRule="auto"/>
    </w:pPr>
    <w:tblPr>
      <w:tblStyleRowBandSize w:val="1"/>
      <w:tblStyleColBandSize w:val="1"/>
      <w:tblCellMar>
        <w:left w:w="108" w:type="dxa"/>
        <w:right w:w="108" w:type="dxa"/>
      </w:tblCellMar>
    </w:tblPr>
  </w:style>
  <w:style w:type="table" w:customStyle="1" w:styleId="aff9">
    <w:basedOn w:val="TableNormal2"/>
    <w:pPr>
      <w:spacing w:after="0" w:line="240" w:lineRule="auto"/>
    </w:pPr>
    <w:tblPr>
      <w:tblStyleRowBandSize w:val="1"/>
      <w:tblStyleColBandSize w:val="1"/>
      <w:tblCellMar>
        <w:left w:w="108" w:type="dxa"/>
        <w:right w:w="108" w:type="dxa"/>
      </w:tblCellMar>
    </w:tblPr>
  </w:style>
  <w:style w:type="table" w:customStyle="1" w:styleId="affa">
    <w:basedOn w:val="TableNormal2"/>
    <w:pPr>
      <w:spacing w:after="0" w:line="240" w:lineRule="auto"/>
    </w:pPr>
    <w:tblPr>
      <w:tblStyleRowBandSize w:val="1"/>
      <w:tblStyleColBandSize w:val="1"/>
      <w:tblCellMar>
        <w:left w:w="108" w:type="dxa"/>
        <w:right w:w="108" w:type="dxa"/>
      </w:tblCellMar>
    </w:tblPr>
  </w:style>
  <w:style w:type="table" w:customStyle="1" w:styleId="affb">
    <w:basedOn w:val="TableNormal2"/>
    <w:pPr>
      <w:spacing w:after="0" w:line="240" w:lineRule="auto"/>
    </w:pPr>
    <w:tblPr>
      <w:tblStyleRowBandSize w:val="1"/>
      <w:tblStyleColBandSize w:val="1"/>
      <w:tblCellMar>
        <w:left w:w="108" w:type="dxa"/>
        <w:right w:w="108" w:type="dxa"/>
      </w:tblCellMar>
    </w:tblPr>
  </w:style>
  <w:style w:type="table" w:customStyle="1" w:styleId="affc">
    <w:basedOn w:val="TableNormal2"/>
    <w:pPr>
      <w:spacing w:after="0" w:line="240" w:lineRule="auto"/>
    </w:pPr>
    <w:tblPr>
      <w:tblStyleRowBandSize w:val="1"/>
      <w:tblStyleColBandSize w:val="1"/>
      <w:tblCellMar>
        <w:left w:w="108" w:type="dxa"/>
        <w:right w:w="108" w:type="dxa"/>
      </w:tblCellMar>
    </w:tblPr>
  </w:style>
  <w:style w:type="table" w:customStyle="1" w:styleId="affd">
    <w:basedOn w:val="TableNormal2"/>
    <w:pPr>
      <w:spacing w:after="0" w:line="240" w:lineRule="auto"/>
    </w:pPr>
    <w:tblPr>
      <w:tblStyleRowBandSize w:val="1"/>
      <w:tblStyleColBandSize w:val="1"/>
      <w:tblCellMar>
        <w:left w:w="108" w:type="dxa"/>
        <w:right w:w="108" w:type="dxa"/>
      </w:tblCellMar>
    </w:tblPr>
  </w:style>
  <w:style w:type="table" w:customStyle="1" w:styleId="affe">
    <w:basedOn w:val="TableNormal2"/>
    <w:pPr>
      <w:spacing w:after="0" w:line="240" w:lineRule="auto"/>
    </w:pPr>
    <w:tblPr>
      <w:tblStyleRowBandSize w:val="1"/>
      <w:tblStyleColBandSize w:val="1"/>
      <w:tblCellMar>
        <w:left w:w="108" w:type="dxa"/>
        <w:right w:w="108" w:type="dxa"/>
      </w:tblCellMar>
    </w:tblPr>
  </w:style>
  <w:style w:type="table" w:customStyle="1" w:styleId="afff">
    <w:basedOn w:val="TableNormal2"/>
    <w:pPr>
      <w:spacing w:after="0" w:line="240" w:lineRule="auto"/>
    </w:pPr>
    <w:tblPr>
      <w:tblStyleRowBandSize w:val="1"/>
      <w:tblStyleColBandSize w:val="1"/>
      <w:tblCellMar>
        <w:left w:w="108" w:type="dxa"/>
        <w:right w:w="108" w:type="dxa"/>
      </w:tblCellMar>
    </w:tblPr>
  </w:style>
  <w:style w:type="table" w:customStyle="1" w:styleId="afff0">
    <w:basedOn w:val="TableNormal2"/>
    <w:pPr>
      <w:spacing w:after="0" w:line="240" w:lineRule="auto"/>
    </w:pPr>
    <w:tblPr>
      <w:tblStyleRowBandSize w:val="1"/>
      <w:tblStyleColBandSize w:val="1"/>
      <w:tblCellMar>
        <w:left w:w="108" w:type="dxa"/>
        <w:right w:w="108" w:type="dxa"/>
      </w:tblCellMar>
    </w:tblPr>
  </w:style>
  <w:style w:type="table" w:customStyle="1" w:styleId="afff1">
    <w:basedOn w:val="TableNormal1"/>
    <w:pPr>
      <w:spacing w:after="0" w:line="240" w:lineRule="auto"/>
    </w:pPr>
    <w:tblPr>
      <w:tblStyleRowBandSize w:val="1"/>
      <w:tblStyleColBandSize w:val="1"/>
      <w:tblCellMar>
        <w:left w:w="108" w:type="dxa"/>
        <w:right w:w="108" w:type="dxa"/>
      </w:tblCellMar>
    </w:tblPr>
  </w:style>
  <w:style w:type="table" w:customStyle="1" w:styleId="afff2">
    <w:basedOn w:val="TableNormal1"/>
    <w:pPr>
      <w:spacing w:after="0" w:line="240" w:lineRule="auto"/>
    </w:pPr>
    <w:tblPr>
      <w:tblStyleRowBandSize w:val="1"/>
      <w:tblStyleColBandSize w:val="1"/>
      <w:tblCellMar>
        <w:left w:w="108" w:type="dxa"/>
        <w:right w:w="108" w:type="dxa"/>
      </w:tblCellMar>
    </w:tblPr>
  </w:style>
  <w:style w:type="table" w:customStyle="1" w:styleId="afff3">
    <w:basedOn w:val="TableNormal1"/>
    <w:pPr>
      <w:spacing w:after="0" w:line="240" w:lineRule="auto"/>
    </w:pPr>
    <w:tblPr>
      <w:tblStyleRowBandSize w:val="1"/>
      <w:tblStyleColBandSize w:val="1"/>
      <w:tblCellMar>
        <w:left w:w="108" w:type="dxa"/>
        <w:right w:w="108" w:type="dxa"/>
      </w:tblCellMar>
    </w:tblPr>
  </w:style>
  <w:style w:type="table" w:customStyle="1" w:styleId="afff4">
    <w:basedOn w:val="TableNormal1"/>
    <w:pPr>
      <w:spacing w:after="0" w:line="240" w:lineRule="auto"/>
    </w:pPr>
    <w:tblPr>
      <w:tblStyleRowBandSize w:val="1"/>
      <w:tblStyleColBandSize w:val="1"/>
      <w:tblCellMar>
        <w:left w:w="108" w:type="dxa"/>
        <w:right w:w="108" w:type="dxa"/>
      </w:tblCellMar>
    </w:tblPr>
  </w:style>
  <w:style w:type="table" w:customStyle="1" w:styleId="afff5">
    <w:basedOn w:val="TableNormal1"/>
    <w:pPr>
      <w:spacing w:after="0" w:line="240" w:lineRule="auto"/>
    </w:pPr>
    <w:tblPr>
      <w:tblStyleRowBandSize w:val="1"/>
      <w:tblStyleColBandSize w:val="1"/>
      <w:tblCellMar>
        <w:left w:w="108" w:type="dxa"/>
        <w:right w:w="108" w:type="dxa"/>
      </w:tblCellMar>
    </w:tblPr>
  </w:style>
  <w:style w:type="table" w:customStyle="1" w:styleId="afff6">
    <w:basedOn w:val="TableNormal1"/>
    <w:pPr>
      <w:spacing w:after="0" w:line="240" w:lineRule="auto"/>
    </w:pPr>
    <w:tblPr>
      <w:tblStyleRowBandSize w:val="1"/>
      <w:tblStyleColBandSize w:val="1"/>
      <w:tblCellMar>
        <w:left w:w="108" w:type="dxa"/>
        <w:right w:w="108" w:type="dxa"/>
      </w:tblCellMar>
    </w:tblPr>
  </w:style>
  <w:style w:type="table" w:customStyle="1" w:styleId="afff7">
    <w:basedOn w:val="TableNormal1"/>
    <w:pPr>
      <w:spacing w:after="0" w:line="240" w:lineRule="auto"/>
    </w:pPr>
    <w:tblPr>
      <w:tblStyleRowBandSize w:val="1"/>
      <w:tblStyleColBandSize w:val="1"/>
      <w:tblCellMar>
        <w:left w:w="108" w:type="dxa"/>
        <w:right w:w="108" w:type="dxa"/>
      </w:tblCellMar>
    </w:tblPr>
  </w:style>
  <w:style w:type="table" w:customStyle="1" w:styleId="afff8">
    <w:basedOn w:val="TableNormal1"/>
    <w:pPr>
      <w:spacing w:after="0" w:line="240" w:lineRule="auto"/>
    </w:pPr>
    <w:tblPr>
      <w:tblStyleRowBandSize w:val="1"/>
      <w:tblStyleColBandSize w:val="1"/>
      <w:tblCellMar>
        <w:left w:w="108" w:type="dxa"/>
        <w:right w:w="108" w:type="dxa"/>
      </w:tblCellMar>
    </w:tblPr>
  </w:style>
  <w:style w:type="table" w:customStyle="1" w:styleId="afff9">
    <w:basedOn w:val="TableNormal1"/>
    <w:pPr>
      <w:spacing w:after="0" w:line="240" w:lineRule="auto"/>
    </w:pPr>
    <w:tblPr>
      <w:tblStyleRowBandSize w:val="1"/>
      <w:tblStyleColBandSize w:val="1"/>
      <w:tblCellMar>
        <w:left w:w="108" w:type="dxa"/>
        <w:right w:w="108" w:type="dxa"/>
      </w:tblCellMar>
    </w:tblPr>
  </w:style>
  <w:style w:type="table" w:customStyle="1" w:styleId="afffa">
    <w:basedOn w:val="TableNormal1"/>
    <w:pPr>
      <w:spacing w:after="0" w:line="240" w:lineRule="auto"/>
    </w:pPr>
    <w:tblPr>
      <w:tblStyleRowBandSize w:val="1"/>
      <w:tblStyleColBandSize w:val="1"/>
      <w:tblCellMar>
        <w:left w:w="108" w:type="dxa"/>
        <w:right w:w="108" w:type="dxa"/>
      </w:tblCellMar>
    </w:tblPr>
  </w:style>
  <w:style w:type="table" w:customStyle="1" w:styleId="afffb">
    <w:basedOn w:val="TableNormal1"/>
    <w:pPr>
      <w:spacing w:after="0" w:line="240" w:lineRule="auto"/>
    </w:pPr>
    <w:tblPr>
      <w:tblStyleRowBandSize w:val="1"/>
      <w:tblStyleColBandSize w:val="1"/>
      <w:tblCellMar>
        <w:left w:w="108" w:type="dxa"/>
        <w:right w:w="108" w:type="dxa"/>
      </w:tblCellMar>
    </w:tblPr>
  </w:style>
  <w:style w:type="table" w:customStyle="1" w:styleId="afffc">
    <w:basedOn w:val="TableNormal1"/>
    <w:pPr>
      <w:spacing w:after="0" w:line="240" w:lineRule="auto"/>
    </w:pPr>
    <w:tblPr>
      <w:tblStyleRowBandSize w:val="1"/>
      <w:tblStyleColBandSize w:val="1"/>
      <w:tblCellMar>
        <w:left w:w="108" w:type="dxa"/>
        <w:right w:w="108" w:type="dxa"/>
      </w:tblCellMar>
    </w:tblPr>
  </w:style>
  <w:style w:type="table" w:customStyle="1" w:styleId="afffd">
    <w:basedOn w:val="TableNormal1"/>
    <w:pPr>
      <w:spacing w:after="0" w:line="240" w:lineRule="auto"/>
    </w:pPr>
    <w:tblPr>
      <w:tblStyleRowBandSize w:val="1"/>
      <w:tblStyleColBandSize w:val="1"/>
      <w:tblCellMar>
        <w:left w:w="108" w:type="dxa"/>
        <w:right w:w="108" w:type="dxa"/>
      </w:tblCellMar>
    </w:tblPr>
  </w:style>
  <w:style w:type="table" w:customStyle="1" w:styleId="afffe">
    <w:basedOn w:val="TableNormal1"/>
    <w:pPr>
      <w:spacing w:after="0" w:line="240" w:lineRule="auto"/>
    </w:pPr>
    <w:tblPr>
      <w:tblStyleRowBandSize w:val="1"/>
      <w:tblStyleColBandSize w:val="1"/>
      <w:tblCellMar>
        <w:left w:w="108" w:type="dxa"/>
        <w:right w:w="108" w:type="dxa"/>
      </w:tblCellMar>
    </w:tblPr>
  </w:style>
  <w:style w:type="table" w:customStyle="1" w:styleId="affff">
    <w:basedOn w:val="TableNormal1"/>
    <w:pPr>
      <w:spacing w:after="0" w:line="240" w:lineRule="auto"/>
    </w:pPr>
    <w:tblPr>
      <w:tblStyleRowBandSize w:val="1"/>
      <w:tblStyleColBandSize w:val="1"/>
      <w:tblCellMar>
        <w:left w:w="108" w:type="dxa"/>
        <w:right w:w="108" w:type="dxa"/>
      </w:tblCellMar>
    </w:tblPr>
  </w:style>
  <w:style w:type="table" w:customStyle="1" w:styleId="affff0">
    <w:basedOn w:val="TableNormal1"/>
    <w:pPr>
      <w:spacing w:after="0" w:line="240" w:lineRule="auto"/>
    </w:pPr>
    <w:tblPr>
      <w:tblStyleRowBandSize w:val="1"/>
      <w:tblStyleColBandSize w:val="1"/>
      <w:tblCellMar>
        <w:left w:w="108" w:type="dxa"/>
        <w:right w:w="108" w:type="dxa"/>
      </w:tblCellMar>
    </w:tblPr>
  </w:style>
  <w:style w:type="table" w:customStyle="1" w:styleId="affff1">
    <w:basedOn w:val="TableNormal1"/>
    <w:pPr>
      <w:spacing w:after="0" w:line="240" w:lineRule="auto"/>
    </w:pPr>
    <w:tblPr>
      <w:tblStyleRowBandSize w:val="1"/>
      <w:tblStyleColBandSize w:val="1"/>
      <w:tblCellMar>
        <w:left w:w="108" w:type="dxa"/>
        <w:right w:w="108" w:type="dxa"/>
      </w:tblCellMar>
    </w:tblPr>
  </w:style>
  <w:style w:type="table" w:customStyle="1" w:styleId="affff2">
    <w:basedOn w:val="TableNormal1"/>
    <w:pPr>
      <w:spacing w:after="0" w:line="240" w:lineRule="auto"/>
    </w:pPr>
    <w:tblPr>
      <w:tblStyleRowBandSize w:val="1"/>
      <w:tblStyleColBandSize w:val="1"/>
      <w:tblCellMar>
        <w:left w:w="108" w:type="dxa"/>
        <w:right w:w="108"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ff3">
    <w:basedOn w:val="TableNormal1"/>
    <w:pPr>
      <w:spacing w:after="0" w:line="240" w:lineRule="auto"/>
    </w:pPr>
    <w:tblPr>
      <w:tblStyleRowBandSize w:val="1"/>
      <w:tblStyleColBandSize w:val="1"/>
      <w:tblCellMar>
        <w:left w:w="108" w:type="dxa"/>
        <w:right w:w="108" w:type="dxa"/>
      </w:tblCellMar>
    </w:tblPr>
  </w:style>
  <w:style w:type="table" w:customStyle="1" w:styleId="affff4">
    <w:basedOn w:val="TableNormal1"/>
    <w:pPr>
      <w:spacing w:after="0" w:line="240" w:lineRule="auto"/>
    </w:pPr>
    <w:tblPr>
      <w:tblStyleRowBandSize w:val="1"/>
      <w:tblStyleColBandSize w:val="1"/>
      <w:tblCellMar>
        <w:left w:w="108" w:type="dxa"/>
        <w:right w:w="108" w:type="dxa"/>
      </w:tblCellMar>
    </w:tblPr>
  </w:style>
  <w:style w:type="table" w:customStyle="1" w:styleId="affff5">
    <w:basedOn w:val="TableNormal1"/>
    <w:pPr>
      <w:spacing w:after="0" w:line="240" w:lineRule="auto"/>
    </w:pPr>
    <w:tblPr>
      <w:tblStyleRowBandSize w:val="1"/>
      <w:tblStyleColBandSize w:val="1"/>
      <w:tblCellMar>
        <w:left w:w="108" w:type="dxa"/>
        <w:right w:w="108" w:type="dxa"/>
      </w:tblCellMar>
    </w:tblPr>
  </w:style>
  <w:style w:type="table" w:customStyle="1" w:styleId="affff6">
    <w:basedOn w:val="TableNormal1"/>
    <w:pPr>
      <w:spacing w:after="0" w:line="240" w:lineRule="auto"/>
    </w:pPr>
    <w:tblPr>
      <w:tblStyleRowBandSize w:val="1"/>
      <w:tblStyleColBandSize w:val="1"/>
      <w:tblCellMar>
        <w:left w:w="108" w:type="dxa"/>
        <w:right w:w="108" w:type="dxa"/>
      </w:tblCellMar>
    </w:tblPr>
  </w:style>
  <w:style w:type="table" w:customStyle="1" w:styleId="affff7">
    <w:basedOn w:val="TableNormal1"/>
    <w:pPr>
      <w:spacing w:after="0" w:line="240" w:lineRule="auto"/>
    </w:pPr>
    <w:tblPr>
      <w:tblStyleRowBandSize w:val="1"/>
      <w:tblStyleColBandSize w:val="1"/>
      <w:tblCellMar>
        <w:left w:w="108" w:type="dxa"/>
        <w:right w:w="108" w:type="dxa"/>
      </w:tblCellMar>
    </w:tblPr>
  </w:style>
  <w:style w:type="table" w:customStyle="1" w:styleId="affff8">
    <w:basedOn w:val="TableNormal1"/>
    <w:pPr>
      <w:spacing w:after="0" w:line="240" w:lineRule="auto"/>
    </w:pPr>
    <w:tblPr>
      <w:tblStyleRowBandSize w:val="1"/>
      <w:tblStyleColBandSize w:val="1"/>
      <w:tblCellMar>
        <w:left w:w="108" w:type="dxa"/>
        <w:right w:w="108" w:type="dxa"/>
      </w:tblCellMar>
    </w:tblPr>
  </w:style>
  <w:style w:type="table" w:customStyle="1" w:styleId="affff9">
    <w:basedOn w:val="TableNormal1"/>
    <w:pPr>
      <w:spacing w:after="0" w:line="240" w:lineRule="auto"/>
    </w:pPr>
    <w:tblPr>
      <w:tblStyleRowBandSize w:val="1"/>
      <w:tblStyleColBandSize w:val="1"/>
      <w:tblCellMar>
        <w:left w:w="108" w:type="dxa"/>
        <w:right w:w="108" w:type="dxa"/>
      </w:tblCellMar>
    </w:tblPr>
  </w:style>
  <w:style w:type="table" w:customStyle="1" w:styleId="affffa">
    <w:basedOn w:val="TableNormal1"/>
    <w:pPr>
      <w:spacing w:after="0" w:line="240" w:lineRule="auto"/>
    </w:pPr>
    <w:tblPr>
      <w:tblStyleRowBandSize w:val="1"/>
      <w:tblStyleColBandSize w:val="1"/>
      <w:tblCellMar>
        <w:left w:w="108" w:type="dxa"/>
        <w:right w:w="108" w:type="dxa"/>
      </w:tblCellMar>
    </w:tblPr>
  </w:style>
  <w:style w:type="table" w:customStyle="1" w:styleId="affffb">
    <w:basedOn w:val="TableNormal1"/>
    <w:pPr>
      <w:spacing w:after="0" w:line="240" w:lineRule="auto"/>
    </w:pPr>
    <w:tblPr>
      <w:tblStyleRowBandSize w:val="1"/>
      <w:tblStyleColBandSize w:val="1"/>
      <w:tblCellMar>
        <w:left w:w="108" w:type="dxa"/>
        <w:right w:w="108" w:type="dxa"/>
      </w:tblCellMar>
    </w:tblPr>
  </w:style>
  <w:style w:type="table" w:customStyle="1" w:styleId="affffc">
    <w:basedOn w:val="TableNormal1"/>
    <w:pPr>
      <w:spacing w:after="0" w:line="240" w:lineRule="auto"/>
    </w:pPr>
    <w:tblPr>
      <w:tblStyleRowBandSize w:val="1"/>
      <w:tblStyleColBandSize w:val="1"/>
      <w:tblCellMar>
        <w:left w:w="108" w:type="dxa"/>
        <w:right w:w="108" w:type="dxa"/>
      </w:tblCellMar>
    </w:tblPr>
  </w:style>
  <w:style w:type="table" w:customStyle="1" w:styleId="affffd">
    <w:basedOn w:val="TableNormal1"/>
    <w:pPr>
      <w:spacing w:after="0" w:line="240" w:lineRule="auto"/>
    </w:pPr>
    <w:tblPr>
      <w:tblStyleRowBandSize w:val="1"/>
      <w:tblStyleColBandSize w:val="1"/>
      <w:tblCellMar>
        <w:left w:w="108" w:type="dxa"/>
        <w:right w:w="108" w:type="dxa"/>
      </w:tblCellMar>
    </w:tblPr>
  </w:style>
  <w:style w:type="table" w:customStyle="1" w:styleId="affffe">
    <w:basedOn w:val="TableNormal1"/>
    <w:pPr>
      <w:spacing w:after="0" w:line="240" w:lineRule="auto"/>
    </w:pPr>
    <w:tblPr>
      <w:tblStyleRowBandSize w:val="1"/>
      <w:tblStyleColBandSize w:val="1"/>
      <w:tblCellMar>
        <w:left w:w="108" w:type="dxa"/>
        <w:right w:w="108" w:type="dxa"/>
      </w:tblCellMar>
    </w:tblPr>
  </w:style>
  <w:style w:type="table" w:customStyle="1" w:styleId="afffff">
    <w:basedOn w:val="TableNormal1"/>
    <w:pPr>
      <w:spacing w:after="0" w:line="240" w:lineRule="auto"/>
    </w:pPr>
    <w:tblPr>
      <w:tblStyleRowBandSize w:val="1"/>
      <w:tblStyleColBandSize w:val="1"/>
      <w:tblCellMar>
        <w:left w:w="108" w:type="dxa"/>
        <w:right w:w="108" w:type="dxa"/>
      </w:tblCellMar>
    </w:tblPr>
  </w:style>
  <w:style w:type="table" w:customStyle="1" w:styleId="afffff0">
    <w:basedOn w:val="TableNormal1"/>
    <w:pPr>
      <w:spacing w:after="0" w:line="240" w:lineRule="auto"/>
    </w:pPr>
    <w:tblPr>
      <w:tblStyleRowBandSize w:val="1"/>
      <w:tblStyleColBandSize w:val="1"/>
      <w:tblCellMar>
        <w:left w:w="108" w:type="dxa"/>
        <w:right w:w="108" w:type="dxa"/>
      </w:tblCellMar>
    </w:tblPr>
  </w:style>
  <w:style w:type="table" w:customStyle="1" w:styleId="afffff1">
    <w:basedOn w:val="TableNormal1"/>
    <w:pPr>
      <w:spacing w:after="0" w:line="240" w:lineRule="auto"/>
    </w:pPr>
    <w:tblPr>
      <w:tblStyleRowBandSize w:val="1"/>
      <w:tblStyleColBandSize w:val="1"/>
      <w:tblCellMar>
        <w:left w:w="108" w:type="dxa"/>
        <w:right w:w="108" w:type="dxa"/>
      </w:tblCellMar>
    </w:tblPr>
  </w:style>
  <w:style w:type="table" w:customStyle="1" w:styleId="afffff2">
    <w:basedOn w:val="TableNormal1"/>
    <w:pPr>
      <w:spacing w:after="0" w:line="240" w:lineRule="auto"/>
    </w:pPr>
    <w:tblPr>
      <w:tblStyleRowBandSize w:val="1"/>
      <w:tblStyleColBandSize w:val="1"/>
      <w:tblCellMar>
        <w:left w:w="108" w:type="dxa"/>
        <w:right w:w="108" w:type="dxa"/>
      </w:tblCellMar>
    </w:tblPr>
  </w:style>
  <w:style w:type="table" w:customStyle="1" w:styleId="afffff3">
    <w:basedOn w:val="TableNormal1"/>
    <w:pPr>
      <w:spacing w:after="0" w:line="240" w:lineRule="auto"/>
    </w:pPr>
    <w:tblPr>
      <w:tblStyleRowBandSize w:val="1"/>
      <w:tblStyleColBandSize w:val="1"/>
      <w:tblCellMar>
        <w:left w:w="108" w:type="dxa"/>
        <w:right w:w="108" w:type="dxa"/>
      </w:tblCellMar>
    </w:tblPr>
  </w:style>
  <w:style w:type="table" w:customStyle="1" w:styleId="afffff4">
    <w:basedOn w:val="TableNormal1"/>
    <w:pPr>
      <w:spacing w:after="0" w:line="240" w:lineRule="auto"/>
    </w:pPr>
    <w:tblPr>
      <w:tblStyleRowBandSize w:val="1"/>
      <w:tblStyleColBandSize w:val="1"/>
      <w:tblCellMar>
        <w:left w:w="108" w:type="dxa"/>
        <w:right w:w="108" w:type="dxa"/>
      </w:tblCellMar>
    </w:tblPr>
  </w:style>
  <w:style w:type="paragraph" w:customStyle="1" w:styleId="Default">
    <w:name w:val="Default"/>
    <w:rsid w:val="006C345D"/>
    <w:pPr>
      <w:autoSpaceDE w:val="0"/>
      <w:autoSpaceDN w:val="0"/>
      <w:adjustRightInd w:val="0"/>
      <w:spacing w:after="0" w:line="240" w:lineRule="auto"/>
    </w:pPr>
    <w:rPr>
      <w:color w:val="000000"/>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UrjucehOzFvKKnLD10uKL/D4w==">CgMxLjAyCGguZ2pkZ3hzMgloLjFmb2I5dGUyCWguMzBqMHpsbDgAciExczFndDhDYjJ1WlhrbkpLNXR1ZVZLc3FseHluWVdLLVc=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4945</Words>
  <Characters>27747</Characters>
  <Application>Microsoft Office Word</Application>
  <DocSecurity>0</DocSecurity>
  <Lines>730</Lines>
  <Paragraphs>454</Paragraphs>
  <ScaleCrop>false</ScaleCrop>
  <Company/>
  <LinksUpToDate>false</LinksUpToDate>
  <CharactersWithSpaces>32238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Farolfi</dc:creator>
  <cp:lastModifiedBy>Marco Farolfi</cp:lastModifiedBy>
  <cp:revision>2</cp:revision>
  <dcterms:created xsi:type="dcterms:W3CDTF">2025-11-17T22:48:00Z</dcterms:created>
  <dcterms:modified xsi:type="dcterms:W3CDTF">2025-11-17T22:48:00Z</dcterms:modified>
</cp:coreProperties>
</file>